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4D81" w14:textId="77777777" w:rsidR="00D22AEF" w:rsidRPr="009C2A22" w:rsidRDefault="004D7F08">
      <w:pPr>
        <w:jc w:val="both"/>
        <w:rPr>
          <w:rFonts w:ascii="Times New Roman" w:eastAsia="Times New Roman" w:hAnsi="Times New Roman" w:cs="Times New Roman"/>
          <w:b/>
          <w:sz w:val="24"/>
          <w:szCs w:val="24"/>
          <w:highlight w:val="white"/>
          <w:lang w:val="lt-LT"/>
        </w:rPr>
      </w:pPr>
      <w:r w:rsidRPr="009C2A22">
        <w:rPr>
          <w:rFonts w:ascii="Times New Roman" w:eastAsia="Times New Roman" w:hAnsi="Times New Roman" w:cs="Times New Roman"/>
          <w:b/>
          <w:sz w:val="24"/>
          <w:szCs w:val="24"/>
          <w:lang w:val="lt-LT"/>
        </w:rPr>
        <w:t xml:space="preserve">Filosofijos ištakos ir kilmė. Filosofija ir ideologija. </w:t>
      </w:r>
      <w:r w:rsidRPr="009C2A22">
        <w:rPr>
          <w:rFonts w:ascii="Times New Roman" w:eastAsia="Times New Roman" w:hAnsi="Times New Roman" w:cs="Times New Roman"/>
          <w:b/>
          <w:sz w:val="24"/>
          <w:szCs w:val="24"/>
          <w:highlight w:val="white"/>
          <w:lang w:val="lt-LT"/>
        </w:rPr>
        <w:t>Keliamas klausimas, kuo filosofija skiriasi nuo ideologijos? Ar filosofija padeda ugdytis kritinį mąstymą?</w:t>
      </w:r>
    </w:p>
    <w:p w14:paraId="1B2D15F2" w14:textId="77777777" w:rsidR="00D22AEF" w:rsidRPr="009C2A22" w:rsidRDefault="00D22AEF">
      <w:pPr>
        <w:rPr>
          <w:rFonts w:ascii="Times New Roman" w:eastAsia="Times New Roman" w:hAnsi="Times New Roman" w:cs="Times New Roman"/>
          <w:sz w:val="24"/>
          <w:szCs w:val="24"/>
          <w:lang w:val="lt-LT"/>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22AEF" w:rsidRPr="009C2A22" w14:paraId="0EB4951E" w14:textId="77777777">
        <w:tc>
          <w:tcPr>
            <w:tcW w:w="9029" w:type="dxa"/>
            <w:shd w:val="clear" w:color="auto" w:fill="auto"/>
            <w:tcMar>
              <w:top w:w="100" w:type="dxa"/>
              <w:left w:w="100" w:type="dxa"/>
              <w:bottom w:w="100" w:type="dxa"/>
              <w:right w:w="100" w:type="dxa"/>
            </w:tcMar>
          </w:tcPr>
          <w:p w14:paraId="2BAFB4B7"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Pavadinimas: </w:t>
            </w:r>
            <w:r w:rsidRPr="009C2A22">
              <w:rPr>
                <w:rFonts w:ascii="Times New Roman" w:eastAsia="Times New Roman" w:hAnsi="Times New Roman" w:cs="Times New Roman"/>
                <w:sz w:val="24"/>
                <w:szCs w:val="24"/>
                <w:highlight w:val="white"/>
                <w:lang w:val="lt-LT"/>
              </w:rPr>
              <w:t xml:space="preserve"> Ideologija</w:t>
            </w:r>
          </w:p>
        </w:tc>
      </w:tr>
      <w:tr w:rsidR="00D22AEF" w:rsidRPr="009C2A22" w14:paraId="08C3C234" w14:textId="77777777">
        <w:tc>
          <w:tcPr>
            <w:tcW w:w="9029" w:type="dxa"/>
            <w:shd w:val="clear" w:color="auto" w:fill="auto"/>
            <w:tcMar>
              <w:top w:w="100" w:type="dxa"/>
              <w:left w:w="100" w:type="dxa"/>
              <w:bottom w:w="100" w:type="dxa"/>
              <w:right w:w="100" w:type="dxa"/>
            </w:tcMar>
          </w:tcPr>
          <w:p w14:paraId="40C9620F"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Dalykas: Filosofija</w:t>
            </w:r>
          </w:p>
        </w:tc>
      </w:tr>
      <w:tr w:rsidR="00D22AEF" w:rsidRPr="009C2A22" w14:paraId="21CC4438" w14:textId="77777777">
        <w:tc>
          <w:tcPr>
            <w:tcW w:w="9029" w:type="dxa"/>
            <w:shd w:val="clear" w:color="auto" w:fill="auto"/>
            <w:tcMar>
              <w:top w:w="100" w:type="dxa"/>
              <w:left w:w="100" w:type="dxa"/>
              <w:bottom w:w="100" w:type="dxa"/>
              <w:right w:w="100" w:type="dxa"/>
            </w:tcMar>
          </w:tcPr>
          <w:p w14:paraId="58FDF5D1" w14:textId="5C645025"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Klasė: III </w:t>
            </w:r>
            <w:r w:rsidR="00C22449">
              <w:rPr>
                <w:rFonts w:ascii="Times New Roman" w:eastAsia="Times New Roman" w:hAnsi="Times New Roman" w:cs="Times New Roman"/>
                <w:sz w:val="24"/>
                <w:szCs w:val="24"/>
                <w:lang w:val="lt-LT"/>
              </w:rPr>
              <w:t>gimnazijos</w:t>
            </w:r>
          </w:p>
        </w:tc>
      </w:tr>
      <w:tr w:rsidR="00D22AEF" w:rsidRPr="009C2A22" w14:paraId="2A83DE8B" w14:textId="77777777">
        <w:tc>
          <w:tcPr>
            <w:tcW w:w="9029" w:type="dxa"/>
            <w:shd w:val="clear" w:color="auto" w:fill="auto"/>
            <w:tcMar>
              <w:top w:w="100" w:type="dxa"/>
              <w:left w:w="100" w:type="dxa"/>
              <w:bottom w:w="100" w:type="dxa"/>
              <w:right w:w="100" w:type="dxa"/>
            </w:tcMar>
          </w:tcPr>
          <w:p w14:paraId="3461E466"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Pasiekimų sritis: Filosofijos </w:t>
            </w:r>
            <w:r w:rsidRPr="009C2A22">
              <w:rPr>
                <w:rFonts w:ascii="Times New Roman" w:eastAsia="Times New Roman" w:hAnsi="Times New Roman" w:cs="Times New Roman"/>
                <w:sz w:val="24"/>
                <w:szCs w:val="24"/>
                <w:lang w:val="lt-LT"/>
              </w:rPr>
              <w:t>ištakos ir kilmė</w:t>
            </w:r>
          </w:p>
        </w:tc>
      </w:tr>
      <w:tr w:rsidR="00D22AEF" w:rsidRPr="009C2A22" w14:paraId="532F0935" w14:textId="77777777">
        <w:tc>
          <w:tcPr>
            <w:tcW w:w="9029" w:type="dxa"/>
            <w:shd w:val="clear" w:color="auto" w:fill="auto"/>
            <w:tcMar>
              <w:top w:w="100" w:type="dxa"/>
              <w:left w:w="100" w:type="dxa"/>
              <w:bottom w:w="100" w:type="dxa"/>
              <w:right w:w="100" w:type="dxa"/>
            </w:tcMar>
          </w:tcPr>
          <w:p w14:paraId="1FFD4AE5"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Mokymo(</w:t>
            </w:r>
            <w:proofErr w:type="spellStart"/>
            <w:r w:rsidRPr="009C2A22">
              <w:rPr>
                <w:rFonts w:ascii="Times New Roman" w:eastAsia="Times New Roman" w:hAnsi="Times New Roman" w:cs="Times New Roman"/>
                <w:sz w:val="24"/>
                <w:szCs w:val="24"/>
                <w:lang w:val="lt-LT"/>
              </w:rPr>
              <w:t>si</w:t>
            </w:r>
            <w:proofErr w:type="spellEnd"/>
            <w:r w:rsidRPr="009C2A22">
              <w:rPr>
                <w:rFonts w:ascii="Times New Roman" w:eastAsia="Times New Roman" w:hAnsi="Times New Roman" w:cs="Times New Roman"/>
                <w:sz w:val="24"/>
                <w:szCs w:val="24"/>
                <w:lang w:val="lt-LT"/>
              </w:rPr>
              <w:t>) turinio tema: Filosofija ir ideologija</w:t>
            </w:r>
          </w:p>
        </w:tc>
      </w:tr>
      <w:tr w:rsidR="00D22AEF" w:rsidRPr="009C2A22" w14:paraId="4B5597BB" w14:textId="77777777">
        <w:tc>
          <w:tcPr>
            <w:tcW w:w="9029" w:type="dxa"/>
            <w:shd w:val="clear" w:color="auto" w:fill="auto"/>
            <w:tcMar>
              <w:top w:w="100" w:type="dxa"/>
              <w:left w:w="100" w:type="dxa"/>
              <w:bottom w:w="100" w:type="dxa"/>
              <w:right w:w="100" w:type="dxa"/>
            </w:tcMar>
          </w:tcPr>
          <w:p w14:paraId="4E81242C"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Ilgalaikio plano dalis (nurodoma kokios temos/-ų prieš tai buvo mokomasi):  Filosofija ir egzistencija</w:t>
            </w:r>
          </w:p>
        </w:tc>
      </w:tr>
      <w:tr w:rsidR="00D22AEF" w:rsidRPr="009C2A22" w14:paraId="0AF1426A" w14:textId="77777777">
        <w:tc>
          <w:tcPr>
            <w:tcW w:w="9029" w:type="dxa"/>
            <w:shd w:val="clear" w:color="auto" w:fill="auto"/>
            <w:tcMar>
              <w:top w:w="100" w:type="dxa"/>
              <w:left w:w="100" w:type="dxa"/>
              <w:bottom w:w="100" w:type="dxa"/>
              <w:right w:w="100" w:type="dxa"/>
            </w:tcMar>
          </w:tcPr>
          <w:p w14:paraId="2DAAC26B"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Valandų skaičius nurodytas ilgalaikiame plane: 4</w:t>
            </w:r>
          </w:p>
        </w:tc>
      </w:tr>
      <w:tr w:rsidR="00D22AEF" w:rsidRPr="009C2A22" w14:paraId="49D37FCE" w14:textId="77777777">
        <w:tc>
          <w:tcPr>
            <w:tcW w:w="9029" w:type="dxa"/>
            <w:shd w:val="clear" w:color="auto" w:fill="auto"/>
            <w:tcMar>
              <w:top w:w="100" w:type="dxa"/>
              <w:left w:w="100" w:type="dxa"/>
              <w:bottom w:w="100" w:type="dxa"/>
              <w:right w:w="100" w:type="dxa"/>
            </w:tcMar>
          </w:tcPr>
          <w:p w14:paraId="648D912E" w14:textId="77777777" w:rsidR="00D22AEF" w:rsidRPr="009C2A22" w:rsidRDefault="004D7F08" w:rsidP="00660D42">
            <w:pPr>
              <w:widowControl w:val="0"/>
              <w:spacing w:line="240" w:lineRule="auto"/>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Mokymosi uždaviniai (pamatuojami)</w:t>
            </w:r>
            <w:r w:rsidRPr="009C2A22">
              <w:rPr>
                <w:rFonts w:ascii="Times New Roman" w:eastAsia="Times New Roman" w:hAnsi="Times New Roman" w:cs="Times New Roman"/>
                <w:sz w:val="24"/>
                <w:szCs w:val="24"/>
                <w:lang w:val="lt-LT"/>
              </w:rPr>
              <w:t xml:space="preserve"> ir vertinimo kriterijai:</w:t>
            </w:r>
            <w:r w:rsidRPr="009C2A22">
              <w:rPr>
                <w:rFonts w:ascii="Times New Roman" w:eastAsia="Times New Roman" w:hAnsi="Times New Roman" w:cs="Times New Roman"/>
                <w:sz w:val="24"/>
                <w:szCs w:val="24"/>
                <w:lang w:val="lt-LT"/>
              </w:rPr>
              <w:br/>
            </w:r>
            <w:r w:rsidRPr="009C2A22">
              <w:rPr>
                <w:rFonts w:ascii="Times New Roman" w:eastAsia="Times New Roman" w:hAnsi="Times New Roman" w:cs="Times New Roman"/>
                <w:sz w:val="24"/>
                <w:szCs w:val="24"/>
                <w:lang w:val="lt-LT"/>
              </w:rPr>
              <w:br/>
              <w:t>1. Atrinks ir pakomentuos svarbiausias mintis iš straipsnio</w:t>
            </w:r>
            <w:r w:rsidRPr="009C2A22">
              <w:rPr>
                <w:rFonts w:ascii="Times New Roman" w:eastAsia="Times New Roman" w:hAnsi="Times New Roman" w:cs="Times New Roman"/>
                <w:sz w:val="24"/>
                <w:szCs w:val="24"/>
                <w:highlight w:val="white"/>
                <w:lang w:val="lt-LT"/>
              </w:rPr>
              <w:t xml:space="preserve">, įvardins keletą ideologijos apibrėžimų; </w:t>
            </w:r>
            <w:r w:rsidRPr="009C2A22">
              <w:rPr>
                <w:rFonts w:ascii="Times New Roman" w:eastAsia="Times New Roman" w:hAnsi="Times New Roman" w:cs="Times New Roman"/>
                <w:sz w:val="24"/>
                <w:szCs w:val="24"/>
                <w:lang w:val="lt-LT"/>
              </w:rPr>
              <w:t xml:space="preserve"> (1 pamoka 1 užduotis);</w:t>
            </w:r>
          </w:p>
          <w:p w14:paraId="26078627" w14:textId="77777777" w:rsidR="00D22AEF" w:rsidRPr="009C2A22" w:rsidRDefault="004D7F08" w:rsidP="00660D42">
            <w:pPr>
              <w:widowControl w:val="0"/>
              <w:spacing w:line="240" w:lineRule="auto"/>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2. Analizuos eilėraštį, siedami su tema (2 pamoka 1 užduotis);</w:t>
            </w:r>
          </w:p>
          <w:p w14:paraId="09B243FD" w14:textId="77777777" w:rsidR="00D22AEF" w:rsidRPr="009C2A22" w:rsidRDefault="004D7F08" w:rsidP="00660D42">
            <w:pPr>
              <w:widowControl w:val="0"/>
              <w:spacing w:line="240" w:lineRule="auto"/>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3. Tyrinės meno kūrinius ir aprašys, kaip</w:t>
            </w:r>
            <w:r w:rsidRPr="009C2A22">
              <w:rPr>
                <w:rFonts w:ascii="Times New Roman" w:eastAsia="Times New Roman" w:hAnsi="Times New Roman" w:cs="Times New Roman"/>
                <w:sz w:val="24"/>
                <w:szCs w:val="24"/>
                <w:lang w:val="lt-LT"/>
              </w:rPr>
              <w:t xml:space="preserve"> menininkai kritikuoja tam tikras ideologijas meno pagalba (2 pamoka 2 užduotis);</w:t>
            </w:r>
          </w:p>
          <w:p w14:paraId="16E6EEC5" w14:textId="77777777" w:rsidR="00D22AEF" w:rsidRPr="009C2A22" w:rsidRDefault="004D7F08" w:rsidP="00660D42">
            <w:pPr>
              <w:widowControl w:val="0"/>
              <w:spacing w:line="240" w:lineRule="auto"/>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highlight w:val="white"/>
                <w:lang w:val="lt-LT"/>
              </w:rPr>
              <w:t xml:space="preserve">4. </w:t>
            </w:r>
            <w:r w:rsidRPr="009C2A22">
              <w:rPr>
                <w:rFonts w:ascii="Times New Roman" w:eastAsia="Times New Roman" w:hAnsi="Times New Roman" w:cs="Times New Roman"/>
                <w:sz w:val="24"/>
                <w:szCs w:val="24"/>
                <w:lang w:val="lt-LT"/>
              </w:rPr>
              <w:t>Įvardins keletą konkrečių ideologijų ir žinos pagrindinius jų bruožus;</w:t>
            </w:r>
          </w:p>
          <w:p w14:paraId="3462B556" w14:textId="0F637A61" w:rsidR="00D22AEF" w:rsidRPr="009C2A22" w:rsidRDefault="004D7F08" w:rsidP="00660D42">
            <w:pPr>
              <w:widowControl w:val="0"/>
              <w:spacing w:line="240" w:lineRule="auto"/>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5. Įvardins ideologijos ir filosofijos skirtumų.</w:t>
            </w:r>
          </w:p>
        </w:tc>
      </w:tr>
      <w:tr w:rsidR="00D22AEF" w:rsidRPr="009C2A22" w14:paraId="53F68FD9" w14:textId="77777777">
        <w:tc>
          <w:tcPr>
            <w:tcW w:w="9029" w:type="dxa"/>
            <w:shd w:val="clear" w:color="auto" w:fill="auto"/>
            <w:tcMar>
              <w:top w:w="100" w:type="dxa"/>
              <w:left w:w="100" w:type="dxa"/>
              <w:bottom w:w="100" w:type="dxa"/>
              <w:right w:w="100" w:type="dxa"/>
            </w:tcMar>
          </w:tcPr>
          <w:p w14:paraId="51DADA53"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Galimi mokymo(</w:t>
            </w:r>
            <w:proofErr w:type="spellStart"/>
            <w:r w:rsidRPr="009C2A22">
              <w:rPr>
                <w:rFonts w:ascii="Times New Roman" w:eastAsia="Times New Roman" w:hAnsi="Times New Roman" w:cs="Times New Roman"/>
                <w:sz w:val="24"/>
                <w:szCs w:val="24"/>
                <w:lang w:val="lt-LT"/>
              </w:rPr>
              <w:t>si</w:t>
            </w:r>
            <w:proofErr w:type="spellEnd"/>
            <w:r w:rsidRPr="009C2A22">
              <w:rPr>
                <w:rFonts w:ascii="Times New Roman" w:eastAsia="Times New Roman" w:hAnsi="Times New Roman" w:cs="Times New Roman"/>
                <w:sz w:val="24"/>
                <w:szCs w:val="24"/>
                <w:lang w:val="lt-LT"/>
              </w:rPr>
              <w:t>) metodai, siūloma veikla: teksto</w:t>
            </w:r>
            <w:r w:rsidRPr="009C2A22">
              <w:rPr>
                <w:rFonts w:ascii="Times New Roman" w:eastAsia="Times New Roman" w:hAnsi="Times New Roman" w:cs="Times New Roman"/>
                <w:sz w:val="24"/>
                <w:szCs w:val="24"/>
                <w:lang w:val="lt-LT"/>
              </w:rPr>
              <w:t xml:space="preserve"> skaitymas, diskusiniai klausimai, darbas individualiai ir grupėse.</w:t>
            </w:r>
          </w:p>
        </w:tc>
      </w:tr>
      <w:tr w:rsidR="00D22AEF" w:rsidRPr="009C2A22" w14:paraId="03B1ABDA" w14:textId="77777777">
        <w:tc>
          <w:tcPr>
            <w:tcW w:w="9029" w:type="dxa"/>
            <w:shd w:val="clear" w:color="auto" w:fill="auto"/>
            <w:tcMar>
              <w:top w:w="100" w:type="dxa"/>
              <w:left w:w="100" w:type="dxa"/>
              <w:bottom w:w="100" w:type="dxa"/>
              <w:right w:w="100" w:type="dxa"/>
            </w:tcMar>
          </w:tcPr>
          <w:p w14:paraId="34F94EAD"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Mokymui(</w:t>
            </w:r>
            <w:proofErr w:type="spellStart"/>
            <w:r w:rsidRPr="009C2A22">
              <w:rPr>
                <w:rFonts w:ascii="Times New Roman" w:eastAsia="Times New Roman" w:hAnsi="Times New Roman" w:cs="Times New Roman"/>
                <w:sz w:val="24"/>
                <w:szCs w:val="24"/>
                <w:lang w:val="lt-LT"/>
              </w:rPr>
              <w:t>si</w:t>
            </w:r>
            <w:proofErr w:type="spellEnd"/>
            <w:r w:rsidRPr="009C2A22">
              <w:rPr>
                <w:rFonts w:ascii="Times New Roman" w:eastAsia="Times New Roman" w:hAnsi="Times New Roman" w:cs="Times New Roman"/>
                <w:sz w:val="24"/>
                <w:szCs w:val="24"/>
                <w:lang w:val="lt-LT"/>
              </w:rPr>
              <w:t>) skirtas turinys, pateikiamas tekstu, vaizdu, su nuorodomis ir pan.</w:t>
            </w:r>
            <w:r w:rsidRPr="009C2A22">
              <w:rPr>
                <w:rFonts w:ascii="Times New Roman" w:eastAsia="Times New Roman" w:hAnsi="Times New Roman" w:cs="Times New Roman"/>
                <w:sz w:val="24"/>
                <w:szCs w:val="24"/>
                <w:lang w:val="lt-LT"/>
              </w:rPr>
              <w:br/>
              <w:t xml:space="preserve">Pateikiamas skaitinys: Nijolės Keršytės straipsnio </w:t>
            </w:r>
            <w:r w:rsidRPr="009C2A22">
              <w:rPr>
                <w:sz w:val="27"/>
                <w:szCs w:val="27"/>
                <w:highlight w:val="white"/>
                <w:lang w:val="lt-LT"/>
              </w:rPr>
              <w:t>„</w:t>
            </w:r>
            <w:r w:rsidRPr="009C2A22">
              <w:rPr>
                <w:rFonts w:ascii="Times New Roman" w:eastAsia="Times New Roman" w:hAnsi="Times New Roman" w:cs="Times New Roman"/>
                <w:sz w:val="24"/>
                <w:szCs w:val="24"/>
                <w:lang w:val="lt-LT"/>
              </w:rPr>
              <w:t>Ideologija anapus idėjų</w:t>
            </w:r>
            <w:r w:rsidRPr="009C2A22">
              <w:rPr>
                <w:sz w:val="27"/>
                <w:szCs w:val="27"/>
                <w:highlight w:val="white"/>
                <w:lang w:val="lt-LT"/>
              </w:rPr>
              <w:t xml:space="preserve">“ </w:t>
            </w:r>
            <w:r w:rsidRPr="009C2A22">
              <w:rPr>
                <w:rFonts w:ascii="Times New Roman" w:eastAsia="Times New Roman" w:hAnsi="Times New Roman" w:cs="Times New Roman"/>
                <w:sz w:val="24"/>
                <w:szCs w:val="24"/>
                <w:lang w:val="lt-LT"/>
              </w:rPr>
              <w:t>ištrauka</w:t>
            </w:r>
          </w:p>
          <w:p w14:paraId="5B4C0A54" w14:textId="77777777" w:rsidR="00D22AEF" w:rsidRPr="009C2A22" w:rsidRDefault="004D7F08">
            <w:pPr>
              <w:widowControl w:val="0"/>
              <w:spacing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sz w:val="24"/>
                <w:szCs w:val="24"/>
                <w:lang w:val="lt-LT"/>
              </w:rPr>
              <w:t>Pateikiamas skaitinys:</w:t>
            </w:r>
            <w:r w:rsidRPr="009C2A22">
              <w:rPr>
                <w:rFonts w:ascii="Times New Roman" w:eastAsia="Times New Roman" w:hAnsi="Times New Roman" w:cs="Times New Roman"/>
                <w:sz w:val="24"/>
                <w:szCs w:val="24"/>
                <w:lang w:val="lt-LT"/>
              </w:rPr>
              <w:t xml:space="preserve"> Vytautas Mačernis „Žmogiškoji komedija“</w:t>
            </w:r>
          </w:p>
          <w:p w14:paraId="0F351D4C"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Pateikiamas skaitinys: A. J. Greimo straipsnio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Mitai ir ideologijos</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 xml:space="preserve"> ištrauka</w:t>
            </w:r>
          </w:p>
        </w:tc>
      </w:tr>
      <w:tr w:rsidR="00D22AEF" w:rsidRPr="009C2A22" w14:paraId="5F146CFB" w14:textId="77777777">
        <w:tc>
          <w:tcPr>
            <w:tcW w:w="9029" w:type="dxa"/>
            <w:shd w:val="clear" w:color="auto" w:fill="auto"/>
            <w:tcMar>
              <w:top w:w="100" w:type="dxa"/>
              <w:left w:w="100" w:type="dxa"/>
              <w:bottom w:w="100" w:type="dxa"/>
              <w:right w:w="100" w:type="dxa"/>
            </w:tcMar>
          </w:tcPr>
          <w:p w14:paraId="521A895C" w14:textId="68637CEA" w:rsidR="00D22AEF" w:rsidRPr="009C2A22" w:rsidRDefault="004D7F08">
            <w:pPr>
              <w:widowControl w:val="0"/>
              <w:spacing w:after="160" w:line="259" w:lineRule="auto"/>
              <w:jc w:val="both"/>
              <w:rPr>
                <w:rFonts w:ascii="Times New Roman" w:eastAsia="Times New Roman" w:hAnsi="Times New Roman" w:cs="Times New Roman"/>
                <w:sz w:val="24"/>
                <w:szCs w:val="24"/>
                <w:highlight w:val="white"/>
                <w:lang w:val="lt-LT"/>
              </w:rPr>
            </w:pPr>
            <w:r w:rsidRPr="009C2A22">
              <w:rPr>
                <w:rFonts w:ascii="Times New Roman" w:eastAsia="Times New Roman" w:hAnsi="Times New Roman" w:cs="Times New Roman"/>
                <w:sz w:val="24"/>
                <w:szCs w:val="24"/>
                <w:lang w:val="lt-LT"/>
              </w:rPr>
              <w:t>Užduotys, skirtos pasiekti mokymosi uždavinių</w:t>
            </w:r>
            <w:r w:rsidR="00660D42" w:rsidRPr="009C2A22">
              <w:rPr>
                <w:rFonts w:ascii="Times New Roman" w:eastAsia="Times New Roman" w:hAnsi="Times New Roman" w:cs="Times New Roman"/>
                <w:sz w:val="24"/>
                <w:szCs w:val="24"/>
                <w:lang w:val="lt-LT"/>
              </w:rPr>
              <w:t>.</w:t>
            </w:r>
          </w:p>
        </w:tc>
      </w:tr>
      <w:tr w:rsidR="00D22AEF" w:rsidRPr="009C2A22" w14:paraId="4A24EF97" w14:textId="77777777">
        <w:tc>
          <w:tcPr>
            <w:tcW w:w="9029" w:type="dxa"/>
            <w:shd w:val="clear" w:color="auto" w:fill="auto"/>
            <w:tcMar>
              <w:top w:w="100" w:type="dxa"/>
              <w:left w:w="100" w:type="dxa"/>
              <w:bottom w:w="100" w:type="dxa"/>
              <w:right w:w="100" w:type="dxa"/>
            </w:tcMar>
          </w:tcPr>
          <w:p w14:paraId="2DA5BBDE" w14:textId="22F3065F"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Užduotys, skirtos vertinimui ir įsivertinimui</w:t>
            </w:r>
            <w:r w:rsidR="00660D42" w:rsidRPr="009C2A22">
              <w:rPr>
                <w:rFonts w:ascii="Times New Roman" w:eastAsia="Times New Roman" w:hAnsi="Times New Roman" w:cs="Times New Roman"/>
                <w:sz w:val="24"/>
                <w:szCs w:val="24"/>
                <w:lang w:val="lt-LT"/>
              </w:rPr>
              <w:t>.</w:t>
            </w:r>
          </w:p>
        </w:tc>
      </w:tr>
      <w:tr w:rsidR="00D22AEF" w:rsidRPr="009C2A22" w14:paraId="4824F60F" w14:textId="77777777">
        <w:tc>
          <w:tcPr>
            <w:tcW w:w="9029" w:type="dxa"/>
            <w:shd w:val="clear" w:color="auto" w:fill="auto"/>
            <w:tcMar>
              <w:top w:w="100" w:type="dxa"/>
              <w:left w:w="100" w:type="dxa"/>
              <w:bottom w:w="100" w:type="dxa"/>
              <w:right w:w="100" w:type="dxa"/>
            </w:tcMar>
          </w:tcPr>
          <w:p w14:paraId="11862624"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Siūloma papildoma medžiaga / literatūra</w:t>
            </w:r>
            <w:r w:rsidRPr="009C2A22">
              <w:rPr>
                <w:rFonts w:ascii="Times New Roman" w:eastAsia="Times New Roman" w:hAnsi="Times New Roman" w:cs="Times New Roman"/>
                <w:sz w:val="24"/>
                <w:szCs w:val="24"/>
                <w:lang w:val="lt-LT"/>
              </w:rPr>
              <w:t xml:space="preserve"> / skaitmeninės mokymo priemonės (SMP)</w:t>
            </w:r>
          </w:p>
          <w:p w14:paraId="6271F084"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Visos pamokoje naudojamos internetinės svetainės nurodytos prie kiekvienos pamokos temos atskirai. </w:t>
            </w:r>
          </w:p>
        </w:tc>
      </w:tr>
      <w:tr w:rsidR="00D22AEF" w:rsidRPr="009C2A22" w14:paraId="24355758" w14:textId="77777777">
        <w:tc>
          <w:tcPr>
            <w:tcW w:w="9029" w:type="dxa"/>
            <w:shd w:val="clear" w:color="auto" w:fill="auto"/>
            <w:tcMar>
              <w:top w:w="100" w:type="dxa"/>
              <w:left w:w="100" w:type="dxa"/>
              <w:bottom w:w="100" w:type="dxa"/>
              <w:right w:w="100" w:type="dxa"/>
            </w:tcMar>
          </w:tcPr>
          <w:p w14:paraId="4D006BD3" w14:textId="77777777"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Reikalingi materialiniai ir technologiniai ištekliai projektorius ir/arba išmanioji lenta, internetas.</w:t>
            </w:r>
          </w:p>
        </w:tc>
      </w:tr>
      <w:tr w:rsidR="00D22AEF" w:rsidRPr="009C2A22" w14:paraId="05C37107" w14:textId="77777777">
        <w:tc>
          <w:tcPr>
            <w:tcW w:w="9029" w:type="dxa"/>
            <w:shd w:val="clear" w:color="auto" w:fill="auto"/>
            <w:tcMar>
              <w:top w:w="100" w:type="dxa"/>
              <w:left w:w="100" w:type="dxa"/>
              <w:bottom w:w="100" w:type="dxa"/>
              <w:right w:w="100" w:type="dxa"/>
            </w:tcMar>
          </w:tcPr>
          <w:p w14:paraId="2D648EB5" w14:textId="66BA4CAB" w:rsidR="00D22AEF" w:rsidRPr="009C2A22" w:rsidRDefault="004D7F08">
            <w:pPr>
              <w:widowControl w:val="0"/>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Pateikta kon</w:t>
            </w:r>
            <w:r w:rsidRPr="009C2A22">
              <w:rPr>
                <w:rFonts w:ascii="Times New Roman" w:eastAsia="Times New Roman" w:hAnsi="Times New Roman" w:cs="Times New Roman"/>
                <w:sz w:val="24"/>
                <w:szCs w:val="24"/>
                <w:lang w:val="lt-LT"/>
              </w:rPr>
              <w:t>kreti medžiaga, kurią galima naudoti pamokoje</w:t>
            </w:r>
            <w:r w:rsidR="00660D42" w:rsidRPr="009C2A22">
              <w:rPr>
                <w:rFonts w:ascii="Times New Roman" w:eastAsia="Times New Roman" w:hAnsi="Times New Roman" w:cs="Times New Roman"/>
                <w:sz w:val="24"/>
                <w:szCs w:val="24"/>
                <w:lang w:val="lt-LT"/>
              </w:rPr>
              <w:t>.</w:t>
            </w:r>
          </w:p>
        </w:tc>
      </w:tr>
    </w:tbl>
    <w:p w14:paraId="35D3C0A8" w14:textId="77777777" w:rsidR="00D22AEF" w:rsidRPr="009C2A22" w:rsidRDefault="00D22AEF">
      <w:pPr>
        <w:jc w:val="both"/>
        <w:rPr>
          <w:rFonts w:ascii="Times New Roman" w:eastAsia="Times New Roman" w:hAnsi="Times New Roman" w:cs="Times New Roman"/>
          <w:sz w:val="24"/>
          <w:szCs w:val="24"/>
          <w:lang w:val="lt-LT"/>
        </w:rPr>
      </w:pPr>
    </w:p>
    <w:p w14:paraId="1792BFD4" w14:textId="77777777" w:rsidR="00D22AEF" w:rsidRPr="009C2A22" w:rsidRDefault="00D22AEF">
      <w:pPr>
        <w:jc w:val="both"/>
        <w:rPr>
          <w:rFonts w:ascii="Times New Roman" w:eastAsia="Times New Roman" w:hAnsi="Times New Roman" w:cs="Times New Roman"/>
          <w:sz w:val="24"/>
          <w:szCs w:val="24"/>
          <w:lang w:val="lt-LT"/>
        </w:rPr>
      </w:pPr>
    </w:p>
    <w:p w14:paraId="73D5F6D6" w14:textId="77777777" w:rsidR="00D22AEF" w:rsidRPr="009C2A22" w:rsidRDefault="004D7F08">
      <w:pPr>
        <w:spacing w:before="240" w:line="240" w:lineRule="auto"/>
        <w:jc w:val="center"/>
        <w:rPr>
          <w:rFonts w:ascii="Times New Roman" w:eastAsia="Times New Roman" w:hAnsi="Times New Roman" w:cs="Times New Roman"/>
          <w:b/>
          <w:sz w:val="24"/>
          <w:szCs w:val="24"/>
          <w:lang w:val="lt-LT"/>
        </w:rPr>
      </w:pPr>
      <w:r w:rsidRPr="009C2A22">
        <w:rPr>
          <w:rFonts w:ascii="Times New Roman" w:eastAsia="Times New Roman" w:hAnsi="Times New Roman" w:cs="Times New Roman"/>
          <w:b/>
          <w:sz w:val="24"/>
          <w:szCs w:val="24"/>
          <w:lang w:val="lt-LT"/>
        </w:rPr>
        <w:lastRenderedPageBreak/>
        <w:t>1 Pamoka</w:t>
      </w:r>
    </w:p>
    <w:p w14:paraId="726B733D" w14:textId="77777777" w:rsidR="00D22AEF" w:rsidRPr="009C2A22" w:rsidRDefault="004D7F08">
      <w:pPr>
        <w:spacing w:before="240" w:line="240" w:lineRule="auto"/>
        <w:jc w:val="both"/>
        <w:rPr>
          <w:rFonts w:ascii="Times New Roman" w:eastAsia="Times New Roman" w:hAnsi="Times New Roman" w:cs="Times New Roman"/>
          <w:b/>
          <w:sz w:val="24"/>
          <w:szCs w:val="24"/>
          <w:lang w:val="lt-LT"/>
        </w:rPr>
      </w:pPr>
      <w:r w:rsidRPr="009C2A22">
        <w:rPr>
          <w:rFonts w:ascii="Times New Roman" w:eastAsia="Times New Roman" w:hAnsi="Times New Roman" w:cs="Times New Roman"/>
          <w:b/>
          <w:sz w:val="24"/>
          <w:szCs w:val="24"/>
          <w:lang w:val="lt-LT"/>
        </w:rPr>
        <w:t xml:space="preserve">1 Užduotis. Perskaitykite Nijolės Keršytės straipsnio </w:t>
      </w:r>
      <w:r w:rsidRPr="009C2A22">
        <w:rPr>
          <w:b/>
          <w:sz w:val="27"/>
          <w:szCs w:val="27"/>
          <w:highlight w:val="white"/>
          <w:lang w:val="lt-LT"/>
        </w:rPr>
        <w:t>„</w:t>
      </w:r>
      <w:r w:rsidRPr="009C2A22">
        <w:rPr>
          <w:rFonts w:ascii="Times New Roman" w:eastAsia="Times New Roman" w:hAnsi="Times New Roman" w:cs="Times New Roman"/>
          <w:b/>
          <w:sz w:val="24"/>
          <w:szCs w:val="24"/>
          <w:lang w:val="lt-LT"/>
        </w:rPr>
        <w:t>Ideologija anapus idėjų</w:t>
      </w:r>
      <w:r w:rsidRPr="009C2A22">
        <w:rPr>
          <w:b/>
          <w:sz w:val="27"/>
          <w:szCs w:val="27"/>
          <w:highlight w:val="white"/>
          <w:lang w:val="lt-LT"/>
        </w:rPr>
        <w:t xml:space="preserve">“ </w:t>
      </w:r>
      <w:r w:rsidRPr="009C2A22">
        <w:rPr>
          <w:rFonts w:ascii="Times New Roman" w:eastAsia="Times New Roman" w:hAnsi="Times New Roman" w:cs="Times New Roman"/>
          <w:b/>
          <w:sz w:val="24"/>
          <w:szCs w:val="24"/>
          <w:lang w:val="lt-LT"/>
        </w:rPr>
        <w:t xml:space="preserve">ištrauką (p. 169-173), išrinkite penkias jums įdomias mintis ir pakomentuokite, kaip jas suprantate. Vėliau </w:t>
      </w:r>
      <w:r w:rsidRPr="009C2A22">
        <w:rPr>
          <w:rFonts w:ascii="Times New Roman" w:eastAsia="Times New Roman" w:hAnsi="Times New Roman" w:cs="Times New Roman"/>
          <w:b/>
          <w:sz w:val="24"/>
          <w:szCs w:val="24"/>
          <w:lang w:val="lt-LT"/>
        </w:rPr>
        <w:t>pasidalinkite mintimis su kitais, surenkite diskusiją.</w:t>
      </w:r>
      <w:r w:rsidRPr="009C2A22">
        <w:rPr>
          <w:rFonts w:ascii="Times New Roman" w:eastAsia="Times New Roman" w:hAnsi="Times New Roman" w:cs="Times New Roman"/>
          <w:b/>
          <w:sz w:val="24"/>
          <w:szCs w:val="24"/>
          <w:lang w:val="lt-LT"/>
        </w:rPr>
        <w:br/>
      </w:r>
    </w:p>
    <w:p w14:paraId="1F30E2F9" w14:textId="77777777" w:rsidR="00D22AEF" w:rsidRPr="009C2A22" w:rsidRDefault="004D7F08">
      <w:pPr>
        <w:spacing w:before="240" w:line="240" w:lineRule="auto"/>
        <w:jc w:val="both"/>
        <w:rPr>
          <w:rFonts w:ascii="Times New Roman" w:eastAsia="Times New Roman" w:hAnsi="Times New Roman" w:cs="Times New Roman"/>
          <w:b/>
          <w:sz w:val="24"/>
          <w:szCs w:val="24"/>
          <w:lang w:val="lt-LT"/>
        </w:rPr>
      </w:pPr>
      <w:hyperlink r:id="rId10">
        <w:r w:rsidR="00D22AEF" w:rsidRPr="009C2A22">
          <w:rPr>
            <w:rFonts w:ascii="Times New Roman" w:eastAsia="Times New Roman" w:hAnsi="Times New Roman" w:cs="Times New Roman"/>
            <w:b/>
            <w:color w:val="1155CC"/>
            <w:sz w:val="24"/>
            <w:szCs w:val="24"/>
            <w:u w:val="single"/>
            <w:lang w:val="lt-LT"/>
          </w:rPr>
          <w:t>https://etalpykla.lituanistika.lt/object/LT-LDB-0001:J.04~2020~1656337103981/J.04~2020~1656337103981.pdf</w:t>
        </w:r>
      </w:hyperlink>
      <w:r w:rsidR="00D22AEF" w:rsidRPr="009C2A22">
        <w:rPr>
          <w:rFonts w:ascii="Times New Roman" w:eastAsia="Times New Roman" w:hAnsi="Times New Roman" w:cs="Times New Roman"/>
          <w:b/>
          <w:sz w:val="24"/>
          <w:szCs w:val="24"/>
          <w:lang w:val="lt-LT"/>
        </w:rPr>
        <w:t xml:space="preserve"> </w:t>
      </w:r>
    </w:p>
    <w:p w14:paraId="31802F05" w14:textId="77777777" w:rsidR="00D22AEF" w:rsidRPr="009C2A22" w:rsidRDefault="004D7F08">
      <w:pPr>
        <w:spacing w:before="240" w:line="240" w:lineRule="auto"/>
        <w:jc w:val="center"/>
        <w:rPr>
          <w:rFonts w:ascii="Times New Roman" w:eastAsia="Times New Roman" w:hAnsi="Times New Roman" w:cs="Times New Roman"/>
          <w:b/>
          <w:sz w:val="24"/>
          <w:szCs w:val="24"/>
          <w:lang w:val="lt-LT"/>
        </w:rPr>
      </w:pPr>
      <w:r w:rsidRPr="009C2A22">
        <w:rPr>
          <w:rFonts w:ascii="Times New Roman" w:eastAsia="Times New Roman" w:hAnsi="Times New Roman" w:cs="Times New Roman"/>
          <w:b/>
          <w:sz w:val="24"/>
          <w:szCs w:val="24"/>
          <w:lang w:val="lt-LT"/>
        </w:rPr>
        <w:t>2 Pamoka</w:t>
      </w:r>
    </w:p>
    <w:p w14:paraId="1D988E03" w14:textId="77777777" w:rsidR="00D22AEF" w:rsidRPr="009C2A22" w:rsidRDefault="004D7F08">
      <w:pPr>
        <w:spacing w:before="240" w:line="240" w:lineRule="auto"/>
        <w:rPr>
          <w:rFonts w:ascii="Times New Roman" w:eastAsia="Times New Roman" w:hAnsi="Times New Roman" w:cs="Times New Roman"/>
          <w:b/>
          <w:sz w:val="24"/>
          <w:szCs w:val="24"/>
          <w:lang w:val="lt-LT"/>
        </w:rPr>
      </w:pPr>
      <w:r w:rsidRPr="009C2A22">
        <w:rPr>
          <w:rFonts w:ascii="Times New Roman" w:eastAsia="Times New Roman" w:hAnsi="Times New Roman" w:cs="Times New Roman"/>
          <w:b/>
          <w:sz w:val="24"/>
          <w:szCs w:val="24"/>
          <w:lang w:val="lt-LT"/>
        </w:rPr>
        <w:t>1 Užduotis. Perskaitykite  eilėraštį ir atsakykite į klausimus.</w:t>
      </w:r>
    </w:p>
    <w:p w14:paraId="008CCF9A" w14:textId="77777777" w:rsidR="00D22AEF" w:rsidRPr="009C2A22" w:rsidRDefault="004D7F08" w:rsidP="00B66616">
      <w:pPr>
        <w:spacing w:before="120" w:line="240" w:lineRule="auto"/>
        <w:jc w:val="center"/>
        <w:rPr>
          <w:rFonts w:ascii="Times New Roman" w:eastAsia="Times New Roman" w:hAnsi="Times New Roman" w:cs="Times New Roman"/>
          <w:b/>
          <w:sz w:val="24"/>
          <w:szCs w:val="24"/>
          <w:lang w:val="lt-LT"/>
        </w:rPr>
        <w:sectPr w:rsidR="00D22AEF" w:rsidRPr="009C2A22" w:rsidSect="00C22449">
          <w:headerReference w:type="default" r:id="rId11"/>
          <w:pgSz w:w="11909" w:h="16834"/>
          <w:pgMar w:top="1440" w:right="1440" w:bottom="1440" w:left="1440" w:header="720" w:footer="720" w:gutter="0"/>
          <w:pgNumType w:start="1"/>
          <w:cols w:space="720"/>
          <w:titlePg/>
          <w:docGrid w:linePitch="299"/>
        </w:sectPr>
      </w:pPr>
      <w:r w:rsidRPr="009C2A22">
        <w:rPr>
          <w:rFonts w:ascii="Times New Roman" w:eastAsia="Times New Roman" w:hAnsi="Times New Roman" w:cs="Times New Roman"/>
          <w:sz w:val="24"/>
          <w:szCs w:val="24"/>
          <w:lang w:val="lt-LT"/>
        </w:rPr>
        <w:t xml:space="preserve"> </w:t>
      </w:r>
      <w:r w:rsidRPr="009C2A22">
        <w:rPr>
          <w:rFonts w:ascii="Times New Roman" w:eastAsia="Times New Roman" w:hAnsi="Times New Roman" w:cs="Times New Roman"/>
          <w:b/>
          <w:sz w:val="24"/>
          <w:szCs w:val="24"/>
          <w:lang w:val="lt-LT"/>
        </w:rPr>
        <w:t>Vytautas Mačernis „Žmogiškoji komedija“</w:t>
      </w:r>
    </w:p>
    <w:p w14:paraId="3504F780"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Norėjai pastatyti iš minčių</w:t>
      </w:r>
    </w:p>
    <w:p w14:paraId="1A97B7F4"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Sau tvirtą pastatą ir pastoviai gyvent jame,</w:t>
      </w:r>
    </w:p>
    <w:p w14:paraId="4978D170"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Nebodamas </w:t>
      </w:r>
      <w:r w:rsidRPr="009C2A22">
        <w:rPr>
          <w:rFonts w:ascii="Times New Roman" w:eastAsia="Times New Roman" w:hAnsi="Times New Roman" w:cs="Times New Roman"/>
          <w:color w:val="323B42"/>
          <w:sz w:val="24"/>
          <w:szCs w:val="24"/>
          <w:highlight w:val="white"/>
          <w:lang w:val="lt-LT"/>
        </w:rPr>
        <w:t>audrų ir vėjų įžūlių,</w:t>
      </w:r>
    </w:p>
    <w:p w14:paraId="3B0783F3"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Lyg sraigė kiaute kietame.</w:t>
      </w:r>
    </w:p>
    <w:p w14:paraId="2A5DE3BC" w14:textId="77777777" w:rsidR="00D22AEF" w:rsidRPr="009C2A22" w:rsidRDefault="00D22AEF" w:rsidP="00B66616">
      <w:pPr>
        <w:spacing w:before="120" w:line="240" w:lineRule="auto"/>
        <w:jc w:val="both"/>
        <w:rPr>
          <w:rFonts w:ascii="Times New Roman" w:eastAsia="Times New Roman" w:hAnsi="Times New Roman" w:cs="Times New Roman"/>
          <w:color w:val="323B42"/>
          <w:sz w:val="24"/>
          <w:szCs w:val="24"/>
          <w:highlight w:val="white"/>
          <w:lang w:val="lt-LT"/>
        </w:rPr>
      </w:pPr>
    </w:p>
    <w:p w14:paraId="6EF670B2"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Ir jau atrodė kartais, kad žinai </w:t>
      </w:r>
    </w:p>
    <w:p w14:paraId="7F4E4EDA"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Kažką vieningo ir aiškaus. </w:t>
      </w:r>
    </w:p>
    <w:p w14:paraId="7A33FA80"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Bet vėl staiga sugriuvo išminties namai </w:t>
      </w:r>
    </w:p>
    <w:p w14:paraId="371E03B3"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Ir vėlei abejonės ėmė siaust.</w:t>
      </w:r>
    </w:p>
    <w:p w14:paraId="1580C5F8" w14:textId="77777777" w:rsidR="00D22AEF" w:rsidRPr="009C2A22" w:rsidRDefault="004D7F08" w:rsidP="00B66616">
      <w:pPr>
        <w:spacing w:before="12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&lt;...&gt;</w:t>
      </w:r>
    </w:p>
    <w:p w14:paraId="083769B4"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Jeigu nori būt patenkintas ir būt laimingas, </w:t>
      </w:r>
    </w:p>
    <w:p w14:paraId="50DED11E"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Įtikėk kuo nors </w:t>
      </w:r>
      <w:r w:rsidRPr="009C2A22">
        <w:rPr>
          <w:rFonts w:ascii="Times New Roman" w:eastAsia="Times New Roman" w:hAnsi="Times New Roman" w:cs="Times New Roman"/>
          <w:color w:val="323B42"/>
          <w:sz w:val="24"/>
          <w:szCs w:val="24"/>
          <w:highlight w:val="white"/>
          <w:lang w:val="lt-LT"/>
        </w:rPr>
        <w:t>šventai ir jau neabejok daugiau.</w:t>
      </w:r>
    </w:p>
    <w:p w14:paraId="0F09449E"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Ir tu būsi išganytas, nerimas bet koks bus dingęs, </w:t>
      </w:r>
    </w:p>
    <w:p w14:paraId="719A1745"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Nes bebūsi vieno pono vergas pagaliau.</w:t>
      </w:r>
    </w:p>
    <w:p w14:paraId="3F7BA2E9" w14:textId="77777777" w:rsidR="00D22AEF" w:rsidRPr="009C2A22" w:rsidRDefault="00D22AEF" w:rsidP="00B66616">
      <w:pPr>
        <w:spacing w:before="120" w:line="240" w:lineRule="auto"/>
        <w:jc w:val="both"/>
        <w:rPr>
          <w:rFonts w:ascii="Times New Roman" w:eastAsia="Times New Roman" w:hAnsi="Times New Roman" w:cs="Times New Roman"/>
          <w:color w:val="323B42"/>
          <w:sz w:val="24"/>
          <w:szCs w:val="24"/>
          <w:highlight w:val="white"/>
          <w:lang w:val="lt-LT"/>
        </w:rPr>
      </w:pPr>
    </w:p>
    <w:p w14:paraId="05258D67"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Nesvarbu, ką </w:t>
      </w:r>
      <w:proofErr w:type="spellStart"/>
      <w:r w:rsidRPr="009C2A22">
        <w:rPr>
          <w:rFonts w:ascii="Times New Roman" w:eastAsia="Times New Roman" w:hAnsi="Times New Roman" w:cs="Times New Roman"/>
          <w:color w:val="323B42"/>
          <w:sz w:val="24"/>
          <w:szCs w:val="24"/>
          <w:highlight w:val="white"/>
          <w:lang w:val="lt-LT"/>
        </w:rPr>
        <w:t>tujen</w:t>
      </w:r>
      <w:proofErr w:type="spellEnd"/>
      <w:r w:rsidRPr="009C2A22">
        <w:rPr>
          <w:rFonts w:ascii="Times New Roman" w:eastAsia="Times New Roman" w:hAnsi="Times New Roman" w:cs="Times New Roman"/>
          <w:color w:val="323B42"/>
          <w:sz w:val="24"/>
          <w:szCs w:val="24"/>
          <w:highlight w:val="white"/>
          <w:lang w:val="lt-LT"/>
        </w:rPr>
        <w:t xml:space="preserve"> įtikėsi;</w:t>
      </w:r>
    </w:p>
    <w:p w14:paraId="0CAE6A35"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(Tu gali tikėt, jog netikįs esi),</w:t>
      </w:r>
    </w:p>
    <w:p w14:paraId="1A2D392A"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Nuo tada suprasi viską aiškiai, tiesiai</w:t>
      </w:r>
    </w:p>
    <w:p w14:paraId="53F6C5CA"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Ir neklaidžiosi aplink nakty.</w:t>
      </w:r>
    </w:p>
    <w:p w14:paraId="3D0EC5CD" w14:textId="77777777" w:rsidR="00D22AEF" w:rsidRPr="009C2A22" w:rsidRDefault="00D22AEF" w:rsidP="00B66616">
      <w:pPr>
        <w:spacing w:before="120" w:line="240" w:lineRule="auto"/>
        <w:jc w:val="both"/>
        <w:rPr>
          <w:rFonts w:ascii="Times New Roman" w:eastAsia="Times New Roman" w:hAnsi="Times New Roman" w:cs="Times New Roman"/>
          <w:color w:val="323B42"/>
          <w:sz w:val="24"/>
          <w:szCs w:val="24"/>
          <w:highlight w:val="white"/>
          <w:lang w:val="lt-LT"/>
        </w:rPr>
      </w:pPr>
    </w:p>
    <w:p w14:paraId="7AC72721"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Sąžine ramia sudeginsi eretikus ant laužo,</w:t>
      </w:r>
    </w:p>
    <w:p w14:paraId="45351F24"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Į kalėjimus sukiši daug kitaip galvojančių žmonių.</w:t>
      </w:r>
    </w:p>
    <w:p w14:paraId="21F86F30"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(Tikintieji neretai per </w:t>
      </w:r>
      <w:proofErr w:type="spellStart"/>
      <w:r w:rsidRPr="009C2A22">
        <w:rPr>
          <w:rFonts w:ascii="Times New Roman" w:eastAsia="Times New Roman" w:hAnsi="Times New Roman" w:cs="Times New Roman"/>
          <w:color w:val="323B42"/>
          <w:sz w:val="24"/>
          <w:szCs w:val="24"/>
          <w:highlight w:val="white"/>
          <w:lang w:val="lt-LT"/>
        </w:rPr>
        <w:t>vienąnakt</w:t>
      </w:r>
      <w:proofErr w:type="spellEnd"/>
      <w:r w:rsidRPr="009C2A22">
        <w:rPr>
          <w:rFonts w:ascii="Times New Roman" w:eastAsia="Times New Roman" w:hAnsi="Times New Roman" w:cs="Times New Roman"/>
          <w:color w:val="323B42"/>
          <w:sz w:val="24"/>
          <w:szCs w:val="24"/>
          <w:highlight w:val="white"/>
          <w:lang w:val="lt-LT"/>
        </w:rPr>
        <w:t xml:space="preserve"> sudaužo</w:t>
      </w:r>
    </w:p>
    <w:p w14:paraId="52CE4660"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Tai, ką žmonija per amžius statė pamažu.)</w:t>
      </w:r>
    </w:p>
    <w:p w14:paraId="4E6EA4B8" w14:textId="77777777" w:rsidR="00D22AEF" w:rsidRPr="009C2A22" w:rsidRDefault="00D22AEF" w:rsidP="00B66616">
      <w:pPr>
        <w:spacing w:before="120" w:line="240" w:lineRule="auto"/>
        <w:jc w:val="both"/>
        <w:rPr>
          <w:rFonts w:ascii="Times New Roman" w:eastAsia="Times New Roman" w:hAnsi="Times New Roman" w:cs="Times New Roman"/>
          <w:color w:val="323B42"/>
          <w:sz w:val="24"/>
          <w:szCs w:val="24"/>
          <w:highlight w:val="white"/>
          <w:lang w:val="lt-LT"/>
        </w:rPr>
      </w:pPr>
    </w:p>
    <w:p w14:paraId="05B20A81"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Ak, nereikia laisvės, vien tikėjimo užtenka. </w:t>
      </w:r>
    </w:p>
    <w:p w14:paraId="1A499A4F"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Laisvėje gyvent tikrai sunku.</w:t>
      </w:r>
      <w:r w:rsidRPr="009C2A22">
        <w:rPr>
          <w:rFonts w:ascii="Times New Roman" w:eastAsia="Times New Roman" w:hAnsi="Times New Roman" w:cs="Times New Roman"/>
          <w:color w:val="323B42"/>
          <w:sz w:val="24"/>
          <w:szCs w:val="24"/>
          <w:highlight w:val="white"/>
          <w:lang w:val="lt-LT"/>
        </w:rPr>
        <w:t xml:space="preserve"> </w:t>
      </w:r>
    </w:p>
    <w:p w14:paraId="14B178F5"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pPr>
      <w:r w:rsidRPr="009C2A22">
        <w:rPr>
          <w:rFonts w:ascii="Times New Roman" w:eastAsia="Times New Roman" w:hAnsi="Times New Roman" w:cs="Times New Roman"/>
          <w:color w:val="323B42"/>
          <w:sz w:val="24"/>
          <w:szCs w:val="24"/>
          <w:highlight w:val="white"/>
          <w:lang w:val="lt-LT"/>
        </w:rPr>
        <w:t xml:space="preserve">Tikintis iš nuskriausto ir menko </w:t>
      </w:r>
    </w:p>
    <w:p w14:paraId="777A0194" w14:textId="77777777" w:rsidR="00D22AEF" w:rsidRPr="009C2A22" w:rsidRDefault="004D7F08" w:rsidP="00B66616">
      <w:pPr>
        <w:spacing w:before="120" w:line="240" w:lineRule="auto"/>
        <w:jc w:val="both"/>
        <w:rPr>
          <w:rFonts w:ascii="Times New Roman" w:eastAsia="Times New Roman" w:hAnsi="Times New Roman" w:cs="Times New Roman"/>
          <w:color w:val="323B42"/>
          <w:sz w:val="24"/>
          <w:szCs w:val="24"/>
          <w:highlight w:val="white"/>
          <w:lang w:val="lt-LT"/>
        </w:rPr>
        <w:sectPr w:rsidR="00D22AEF" w:rsidRPr="009C2A22">
          <w:type w:val="continuous"/>
          <w:pgSz w:w="11909" w:h="16834"/>
          <w:pgMar w:top="1440" w:right="1440" w:bottom="1440" w:left="1440" w:header="720" w:footer="720" w:gutter="0"/>
          <w:cols w:num="2" w:space="720" w:equalWidth="0">
            <w:col w:w="4152" w:space="720"/>
            <w:col w:w="4152" w:space="0"/>
          </w:cols>
        </w:sectPr>
      </w:pPr>
      <w:r w:rsidRPr="009C2A22">
        <w:rPr>
          <w:rFonts w:ascii="Times New Roman" w:eastAsia="Times New Roman" w:hAnsi="Times New Roman" w:cs="Times New Roman"/>
          <w:color w:val="323B42"/>
          <w:sz w:val="24"/>
          <w:szCs w:val="24"/>
          <w:highlight w:val="white"/>
          <w:lang w:val="lt-LT"/>
        </w:rPr>
        <w:t>Tampa milžinu. Todėl tikėk ir tu.</w:t>
      </w:r>
    </w:p>
    <w:p w14:paraId="1E9B7BE9" w14:textId="77777777" w:rsidR="00D22AEF" w:rsidRPr="009C2A22" w:rsidRDefault="004D7F08">
      <w:pPr>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Klausimai:</w:t>
      </w:r>
    </w:p>
    <w:p w14:paraId="4DED57E9" w14:textId="29E06F0E" w:rsidR="00D22AEF" w:rsidRPr="009C2A22" w:rsidRDefault="004D7F08" w:rsidP="004D7F08">
      <w:pPr>
        <w:numPr>
          <w:ilvl w:val="0"/>
          <w:numId w:val="1"/>
        </w:numPr>
        <w:tabs>
          <w:tab w:val="left" w:pos="426"/>
        </w:tabs>
        <w:spacing w:before="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 siekia</w:t>
      </w:r>
      <w:r w:rsidRPr="009C2A22">
        <w:rPr>
          <w:rFonts w:ascii="Times New Roman" w:eastAsia="Times New Roman" w:hAnsi="Times New Roman" w:cs="Times New Roman"/>
          <w:sz w:val="24"/>
          <w:szCs w:val="24"/>
          <w:lang w:val="lt-LT"/>
        </w:rPr>
        <w:t xml:space="preserve"> lyrinis subjektas, kai trokšta turėti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tvirtą pastatą iš minčių</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w:t>
      </w:r>
    </w:p>
    <w:p w14:paraId="25525D50" w14:textId="77777777" w:rsidR="00D22AEF" w:rsidRPr="009C2A22" w:rsidRDefault="004D7F08" w:rsidP="004D7F08">
      <w:pPr>
        <w:numPr>
          <w:ilvl w:val="0"/>
          <w:numId w:val="1"/>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Kokia savybė yra reikalinga, pasak poeto, jei nori būti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patenkintas ir laimingas</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w:t>
      </w:r>
    </w:p>
    <w:p w14:paraId="63D28D78" w14:textId="77777777" w:rsidR="00D22AEF" w:rsidRPr="009C2A22" w:rsidRDefault="004D7F08" w:rsidP="004D7F08">
      <w:pPr>
        <w:numPr>
          <w:ilvl w:val="0"/>
          <w:numId w:val="1"/>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Kodėl dingsta nerimas, kai tik vienam ponui pradedama tarnauti? </w:t>
      </w:r>
    </w:p>
    <w:p w14:paraId="1F8A1268" w14:textId="77777777" w:rsidR="00D22AEF" w:rsidRPr="009C2A22" w:rsidRDefault="004D7F08" w:rsidP="004D7F08">
      <w:pPr>
        <w:numPr>
          <w:ilvl w:val="0"/>
          <w:numId w:val="1"/>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Kokia eilėraščio pagrindinė mintis?</w:t>
      </w:r>
    </w:p>
    <w:p w14:paraId="0EF0E325" w14:textId="77777777" w:rsidR="00D22AEF" w:rsidRPr="009C2A22" w:rsidRDefault="004D7F08" w:rsidP="004D7F08">
      <w:pPr>
        <w:numPr>
          <w:ilvl w:val="0"/>
          <w:numId w:val="1"/>
        </w:numPr>
        <w:tabs>
          <w:tab w:val="left" w:pos="426"/>
        </w:tabs>
        <w:spacing w:after="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Kokią filosofinę problemą kelia poetas?</w:t>
      </w:r>
    </w:p>
    <w:p w14:paraId="4A46C13B" w14:textId="77777777" w:rsidR="00D22AEF" w:rsidRPr="009C2A22" w:rsidRDefault="004D7F08">
      <w:pPr>
        <w:spacing w:before="240" w:after="240" w:line="240" w:lineRule="auto"/>
        <w:jc w:val="both"/>
        <w:rPr>
          <w:rFonts w:ascii="Times New Roman" w:eastAsia="Times New Roman" w:hAnsi="Times New Roman" w:cs="Times New Roman"/>
          <w:b/>
          <w:sz w:val="24"/>
          <w:szCs w:val="24"/>
          <w:lang w:val="lt-LT"/>
        </w:rPr>
      </w:pPr>
      <w:r w:rsidRPr="009C2A22">
        <w:rPr>
          <w:rFonts w:ascii="Times New Roman" w:eastAsia="Times New Roman" w:hAnsi="Times New Roman" w:cs="Times New Roman"/>
          <w:b/>
          <w:sz w:val="24"/>
          <w:szCs w:val="24"/>
          <w:lang w:val="lt-LT"/>
        </w:rPr>
        <w:t xml:space="preserve">2 Užduotis. Patyrinėkite meno kūrinius ir aprašykite, kaip menininkai kritikuoja tam tikras ideologijas meno pagalba. </w:t>
      </w:r>
    </w:p>
    <w:p w14:paraId="176FD684" w14:textId="77777777" w:rsidR="00D22AEF" w:rsidRPr="009C2A22" w:rsidRDefault="004D7F08" w:rsidP="004D7F08">
      <w:pPr>
        <w:numPr>
          <w:ilvl w:val="0"/>
          <w:numId w:val="3"/>
        </w:numPr>
        <w:tabs>
          <w:tab w:val="left" w:pos="426"/>
        </w:tabs>
        <w:spacing w:before="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Kokią ideologiją kritikuoja menininkas?</w:t>
      </w:r>
    </w:p>
    <w:p w14:paraId="388556E0" w14:textId="77777777" w:rsidR="00D22AEF" w:rsidRPr="009C2A22" w:rsidRDefault="004D7F08" w:rsidP="004D7F08">
      <w:pPr>
        <w:numPr>
          <w:ilvl w:val="0"/>
          <w:numId w:val="3"/>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Kokia, pasak menininko, kūrinio pagrindinė mintis?</w:t>
      </w:r>
    </w:p>
    <w:p w14:paraId="6E62AFCE" w14:textId="77777777" w:rsidR="00D22AEF" w:rsidRPr="009C2A22" w:rsidRDefault="004D7F08" w:rsidP="004D7F08">
      <w:pPr>
        <w:numPr>
          <w:ilvl w:val="0"/>
          <w:numId w:val="3"/>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lastRenderedPageBreak/>
        <w:t>Kokios galimos platesnės kūrinio interpretacij</w:t>
      </w:r>
      <w:r w:rsidRPr="009C2A22">
        <w:rPr>
          <w:rFonts w:ascii="Times New Roman" w:eastAsia="Times New Roman" w:hAnsi="Times New Roman" w:cs="Times New Roman"/>
          <w:sz w:val="24"/>
          <w:szCs w:val="24"/>
          <w:lang w:val="lt-LT"/>
        </w:rPr>
        <w:t>os?</w:t>
      </w:r>
    </w:p>
    <w:p w14:paraId="5AFF6945" w14:textId="77777777" w:rsidR="00D22AEF" w:rsidRPr="009C2A22" w:rsidRDefault="004D7F08" w:rsidP="004D7F08">
      <w:pPr>
        <w:numPr>
          <w:ilvl w:val="0"/>
          <w:numId w:val="3"/>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Koks santykis tarp filosofijos ir ideologijos?</w:t>
      </w:r>
    </w:p>
    <w:p w14:paraId="13766A97" w14:textId="77777777" w:rsidR="00D22AEF" w:rsidRPr="009C2A22" w:rsidRDefault="004D7F08" w:rsidP="004D7F08">
      <w:pPr>
        <w:numPr>
          <w:ilvl w:val="0"/>
          <w:numId w:val="3"/>
        </w:numPr>
        <w:tabs>
          <w:tab w:val="left" w:pos="426"/>
        </w:tabs>
        <w:spacing w:after="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Kokių idėjos atspindžių galima rasti populiarioje kultūroje?</w:t>
      </w:r>
    </w:p>
    <w:p w14:paraId="40E3D342" w14:textId="77777777" w:rsidR="00D22AEF" w:rsidRPr="009C2A22" w:rsidRDefault="004D7F08" w:rsidP="004D7F08">
      <w:pPr>
        <w:tabs>
          <w:tab w:val="left" w:pos="426"/>
        </w:tabs>
        <w:spacing w:line="240" w:lineRule="auto"/>
        <w:rPr>
          <w:rFonts w:ascii="Times New Roman" w:eastAsia="Times New Roman" w:hAnsi="Times New Roman" w:cs="Times New Roman"/>
          <w:b/>
          <w:sz w:val="24"/>
          <w:szCs w:val="24"/>
          <w:lang w:val="lt-LT"/>
        </w:rPr>
      </w:pPr>
      <w:hyperlink r:id="rId12">
        <w:r w:rsidR="00D22AEF" w:rsidRPr="009C2A22">
          <w:rPr>
            <w:rFonts w:ascii="Times New Roman" w:eastAsia="Times New Roman" w:hAnsi="Times New Roman" w:cs="Times New Roman"/>
            <w:b/>
            <w:color w:val="1155CC"/>
            <w:sz w:val="24"/>
            <w:szCs w:val="24"/>
            <w:u w:val="single"/>
            <w:lang w:val="lt-LT"/>
          </w:rPr>
          <w:t>https://en.wikipedia.org/wiki/American_Gothic</w:t>
        </w:r>
      </w:hyperlink>
      <w:r w:rsidR="00D22AEF" w:rsidRPr="009C2A22">
        <w:rPr>
          <w:rFonts w:ascii="Times New Roman" w:eastAsia="Times New Roman" w:hAnsi="Times New Roman" w:cs="Times New Roman"/>
          <w:b/>
          <w:sz w:val="24"/>
          <w:szCs w:val="24"/>
          <w:lang w:val="lt-LT"/>
        </w:rPr>
        <w:t xml:space="preserve"> </w:t>
      </w:r>
    </w:p>
    <w:p w14:paraId="7F2C71D9" w14:textId="77777777" w:rsidR="00D22AEF" w:rsidRPr="009C2A22" w:rsidRDefault="004D7F08" w:rsidP="004D7F08">
      <w:pPr>
        <w:tabs>
          <w:tab w:val="left" w:pos="426"/>
        </w:tabs>
        <w:spacing w:line="240" w:lineRule="auto"/>
        <w:rPr>
          <w:rFonts w:ascii="Times New Roman" w:eastAsia="Times New Roman" w:hAnsi="Times New Roman" w:cs="Times New Roman"/>
          <w:b/>
          <w:sz w:val="24"/>
          <w:szCs w:val="24"/>
          <w:lang w:val="lt-LT"/>
        </w:rPr>
      </w:pPr>
      <w:hyperlink r:id="rId13">
        <w:r w:rsidR="00D22AEF" w:rsidRPr="009C2A22">
          <w:rPr>
            <w:rFonts w:ascii="Times New Roman" w:eastAsia="Times New Roman" w:hAnsi="Times New Roman" w:cs="Times New Roman"/>
            <w:b/>
            <w:color w:val="1155CC"/>
            <w:sz w:val="24"/>
            <w:szCs w:val="24"/>
            <w:u w:val="single"/>
            <w:lang w:val="lt-LT"/>
          </w:rPr>
          <w:t>https://en.wikipedia.org/wiki/Man_at_the_Crossroads</w:t>
        </w:r>
      </w:hyperlink>
      <w:r w:rsidR="00D22AEF" w:rsidRPr="009C2A22">
        <w:rPr>
          <w:rFonts w:ascii="Times New Roman" w:eastAsia="Times New Roman" w:hAnsi="Times New Roman" w:cs="Times New Roman"/>
          <w:b/>
          <w:sz w:val="24"/>
          <w:szCs w:val="24"/>
          <w:lang w:val="lt-LT"/>
        </w:rPr>
        <w:t xml:space="preserve"> </w:t>
      </w:r>
    </w:p>
    <w:p w14:paraId="6718A118" w14:textId="77777777" w:rsidR="00D22AEF" w:rsidRPr="009C2A22" w:rsidRDefault="004D7F08" w:rsidP="004D7F08">
      <w:pPr>
        <w:tabs>
          <w:tab w:val="left" w:pos="426"/>
        </w:tabs>
        <w:spacing w:line="240" w:lineRule="auto"/>
        <w:rPr>
          <w:rFonts w:ascii="Times New Roman" w:eastAsia="Times New Roman" w:hAnsi="Times New Roman" w:cs="Times New Roman"/>
          <w:b/>
          <w:sz w:val="24"/>
          <w:szCs w:val="24"/>
          <w:lang w:val="lt-LT"/>
        </w:rPr>
      </w:pPr>
      <w:hyperlink r:id="rId14">
        <w:r w:rsidR="00D22AEF" w:rsidRPr="009C2A22">
          <w:rPr>
            <w:rFonts w:ascii="Times New Roman" w:eastAsia="Times New Roman" w:hAnsi="Times New Roman" w:cs="Times New Roman"/>
            <w:b/>
            <w:color w:val="1155CC"/>
            <w:sz w:val="24"/>
            <w:szCs w:val="24"/>
            <w:u w:val="single"/>
            <w:lang w:val="lt-LT"/>
          </w:rPr>
          <w:t>https://en.wikipedia.org/wiki/Olympia_(Manet)</w:t>
        </w:r>
      </w:hyperlink>
      <w:r w:rsidR="00D22AEF" w:rsidRPr="009C2A22">
        <w:rPr>
          <w:rFonts w:ascii="Times New Roman" w:eastAsia="Times New Roman" w:hAnsi="Times New Roman" w:cs="Times New Roman"/>
          <w:b/>
          <w:sz w:val="24"/>
          <w:szCs w:val="24"/>
          <w:lang w:val="lt-LT"/>
        </w:rPr>
        <w:t xml:space="preserve"> </w:t>
      </w:r>
    </w:p>
    <w:p w14:paraId="36E8FAF3" w14:textId="77777777" w:rsidR="00D22AEF" w:rsidRPr="009C2A22" w:rsidRDefault="004D7F08" w:rsidP="004D7F08">
      <w:pPr>
        <w:tabs>
          <w:tab w:val="left" w:pos="426"/>
        </w:tabs>
        <w:spacing w:line="240" w:lineRule="auto"/>
        <w:rPr>
          <w:rFonts w:ascii="Times New Roman" w:eastAsia="Times New Roman" w:hAnsi="Times New Roman" w:cs="Times New Roman"/>
          <w:b/>
          <w:sz w:val="24"/>
          <w:szCs w:val="24"/>
          <w:lang w:val="lt-LT"/>
        </w:rPr>
      </w:pPr>
      <w:hyperlink r:id="rId15">
        <w:r w:rsidR="00D22AEF" w:rsidRPr="009C2A22">
          <w:rPr>
            <w:rFonts w:ascii="Times New Roman" w:eastAsia="Times New Roman" w:hAnsi="Times New Roman" w:cs="Times New Roman"/>
            <w:b/>
            <w:color w:val="1155CC"/>
            <w:sz w:val="24"/>
            <w:szCs w:val="24"/>
            <w:u w:val="single"/>
            <w:lang w:val="lt-LT"/>
          </w:rPr>
          <w:t>https://en.wikipedia.org/wiki/Truisms_(Jenny_Holzer)</w:t>
        </w:r>
      </w:hyperlink>
      <w:r w:rsidR="00D22AEF" w:rsidRPr="009C2A22">
        <w:rPr>
          <w:rFonts w:ascii="Times New Roman" w:eastAsia="Times New Roman" w:hAnsi="Times New Roman" w:cs="Times New Roman"/>
          <w:b/>
          <w:sz w:val="24"/>
          <w:szCs w:val="24"/>
          <w:lang w:val="lt-LT"/>
        </w:rPr>
        <w:t xml:space="preserve"> </w:t>
      </w:r>
      <w:r w:rsidR="00D22AEF" w:rsidRPr="009C2A22">
        <w:rPr>
          <w:rFonts w:ascii="Times New Roman" w:eastAsia="Times New Roman" w:hAnsi="Times New Roman" w:cs="Times New Roman"/>
          <w:sz w:val="24"/>
          <w:szCs w:val="24"/>
          <w:lang w:val="lt-LT"/>
        </w:rPr>
        <w:t xml:space="preserve"> </w:t>
      </w:r>
    </w:p>
    <w:p w14:paraId="22EFFEF7" w14:textId="77777777" w:rsidR="00D22AEF" w:rsidRPr="009C2A22" w:rsidRDefault="004D7F08" w:rsidP="004D7F08">
      <w:pPr>
        <w:tabs>
          <w:tab w:val="left" w:pos="426"/>
        </w:tabs>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b/>
          <w:sz w:val="24"/>
          <w:szCs w:val="24"/>
          <w:lang w:val="lt-LT"/>
        </w:rPr>
        <w:t>III pamoka</w:t>
      </w:r>
    </w:p>
    <w:p w14:paraId="6C151688" w14:textId="0C5FC88D" w:rsidR="00D22AEF" w:rsidRPr="009C2A22" w:rsidRDefault="004D7F08">
      <w:pPr>
        <w:spacing w:before="240" w:after="240" w:line="240" w:lineRule="auto"/>
        <w:jc w:val="both"/>
        <w:rPr>
          <w:rFonts w:ascii="Times New Roman" w:eastAsia="Times New Roman" w:hAnsi="Times New Roman" w:cs="Times New Roman"/>
          <w:b/>
          <w:sz w:val="24"/>
          <w:szCs w:val="24"/>
          <w:lang w:val="lt-LT"/>
        </w:rPr>
      </w:pPr>
      <w:r w:rsidRPr="009C2A22">
        <w:rPr>
          <w:rFonts w:ascii="Times New Roman" w:eastAsia="Times New Roman" w:hAnsi="Times New Roman" w:cs="Times New Roman"/>
          <w:b/>
          <w:sz w:val="24"/>
          <w:szCs w:val="24"/>
          <w:lang w:val="lt-LT"/>
        </w:rPr>
        <w:t xml:space="preserve">1 užduotis. Perskaitykite A. J. Greimo straipsnio </w:t>
      </w:r>
      <w:r w:rsidRPr="009C2A22">
        <w:rPr>
          <w:rFonts w:ascii="Times New Roman" w:eastAsia="Times New Roman" w:hAnsi="Times New Roman" w:cs="Times New Roman"/>
          <w:b/>
          <w:sz w:val="24"/>
          <w:szCs w:val="24"/>
          <w:highlight w:val="white"/>
          <w:lang w:val="lt-LT"/>
        </w:rPr>
        <w:t>„</w:t>
      </w:r>
      <w:r w:rsidRPr="009C2A22">
        <w:rPr>
          <w:rFonts w:ascii="Times New Roman" w:eastAsia="Times New Roman" w:hAnsi="Times New Roman" w:cs="Times New Roman"/>
          <w:b/>
          <w:sz w:val="24"/>
          <w:szCs w:val="24"/>
          <w:lang w:val="lt-LT"/>
        </w:rPr>
        <w:t>Mitai ir ideologijos</w:t>
      </w:r>
      <w:r w:rsidRPr="009C2A22">
        <w:rPr>
          <w:rFonts w:ascii="Times New Roman" w:eastAsia="Times New Roman" w:hAnsi="Times New Roman" w:cs="Times New Roman"/>
          <w:b/>
          <w:sz w:val="24"/>
          <w:szCs w:val="24"/>
          <w:highlight w:val="white"/>
          <w:lang w:val="lt-LT"/>
        </w:rPr>
        <w:t xml:space="preserve">“ </w:t>
      </w:r>
      <w:r w:rsidRPr="009C2A22">
        <w:rPr>
          <w:rFonts w:ascii="Times New Roman" w:eastAsia="Times New Roman" w:hAnsi="Times New Roman" w:cs="Times New Roman"/>
          <w:b/>
          <w:sz w:val="24"/>
          <w:szCs w:val="24"/>
          <w:lang w:val="lt-LT"/>
        </w:rPr>
        <w:t xml:space="preserve"> ištrauką. Atsakykite į klausimus.</w:t>
      </w:r>
    </w:p>
    <w:p w14:paraId="000E4038" w14:textId="77777777" w:rsidR="00D22AEF" w:rsidRPr="009C2A22" w:rsidRDefault="004D7F08">
      <w:pPr>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 xml:space="preserve">Ir galima būtų suvesti visus tuos apkalbėjimus apie daiktus, nepaliečiant pačių daiktų, į dviejų rūšių modelius: vieni jų yra </w:t>
      </w:r>
      <w:proofErr w:type="spellStart"/>
      <w:r w:rsidRPr="009C2A22">
        <w:rPr>
          <w:rFonts w:ascii="Times New Roman" w:eastAsia="Times New Roman" w:hAnsi="Times New Roman" w:cs="Times New Roman"/>
          <w:sz w:val="24"/>
          <w:szCs w:val="24"/>
          <w:lang w:val="lt-LT"/>
        </w:rPr>
        <w:t>aksiologiški</w:t>
      </w:r>
      <w:proofErr w:type="spellEnd"/>
      <w:r w:rsidRPr="009C2A22">
        <w:rPr>
          <w:rFonts w:ascii="Times New Roman" w:eastAsia="Times New Roman" w:hAnsi="Times New Roman" w:cs="Times New Roman"/>
          <w:sz w:val="24"/>
          <w:szCs w:val="24"/>
          <w:lang w:val="lt-LT"/>
        </w:rPr>
        <w:t xml:space="preserve">, o kiti ideologiški. </w:t>
      </w:r>
      <w:proofErr w:type="spellStart"/>
      <w:r w:rsidRPr="009C2A22">
        <w:rPr>
          <w:rFonts w:ascii="Times New Roman" w:eastAsia="Times New Roman" w:hAnsi="Times New Roman" w:cs="Times New Roman"/>
          <w:sz w:val="24"/>
          <w:szCs w:val="24"/>
          <w:lang w:val="lt-LT"/>
        </w:rPr>
        <w:t>Aksiologiški</w:t>
      </w:r>
      <w:proofErr w:type="spellEnd"/>
      <w:r w:rsidRPr="009C2A22">
        <w:rPr>
          <w:rFonts w:ascii="Times New Roman" w:eastAsia="Times New Roman" w:hAnsi="Times New Roman" w:cs="Times New Roman"/>
          <w:sz w:val="24"/>
          <w:szCs w:val="24"/>
          <w:lang w:val="lt-LT"/>
        </w:rPr>
        <w:t xml:space="preserve"> modeliai tai yra vertybių sistemos. Tai rėmai, į kuriuos įsirašo ištisos kultūros, </w:t>
      </w:r>
      <w:r w:rsidRPr="009C2A22">
        <w:rPr>
          <w:rFonts w:ascii="Times New Roman" w:eastAsia="Times New Roman" w:hAnsi="Times New Roman" w:cs="Times New Roman"/>
          <w:sz w:val="24"/>
          <w:szCs w:val="24"/>
          <w:lang w:val="lt-LT"/>
        </w:rPr>
        <w:t>kuriose mes gyvename. O ideologiški modeliai tai būtų pavyzdžiai, archetipai, pagal kuriuos mes bandome ar galime bandyti transformuoti žmogų. Iš kitos pusės, tie modeliai, kuriais mes gyvenam, įrašydami save į vertybių sistemas, arba įprasmindami savo vei</w:t>
      </w:r>
      <w:r w:rsidRPr="009C2A22">
        <w:rPr>
          <w:rFonts w:ascii="Times New Roman" w:eastAsia="Times New Roman" w:hAnsi="Times New Roman" w:cs="Times New Roman"/>
          <w:sz w:val="24"/>
          <w:szCs w:val="24"/>
          <w:lang w:val="lt-LT"/>
        </w:rPr>
        <w:t xml:space="preserve">klą, gali pasireikšti dviem būdais. Vienas iš jų yra </w:t>
      </w:r>
      <w:proofErr w:type="spellStart"/>
      <w:r w:rsidRPr="009C2A22">
        <w:rPr>
          <w:rFonts w:ascii="Times New Roman" w:eastAsia="Times New Roman" w:hAnsi="Times New Roman" w:cs="Times New Roman"/>
          <w:sz w:val="24"/>
          <w:szCs w:val="24"/>
          <w:lang w:val="lt-LT"/>
        </w:rPr>
        <w:t>susąvokintas</w:t>
      </w:r>
      <w:proofErr w:type="spellEnd"/>
      <w:r w:rsidRPr="009C2A22">
        <w:rPr>
          <w:rFonts w:ascii="Times New Roman" w:eastAsia="Times New Roman" w:hAnsi="Times New Roman" w:cs="Times New Roman"/>
          <w:sz w:val="24"/>
          <w:szCs w:val="24"/>
          <w:lang w:val="lt-LT"/>
        </w:rPr>
        <w:t xml:space="preserve"> būdas, išreikštas abstrakčiais žodžiais, moksline terminologija, arba politine ideologija, o kitas yra </w:t>
      </w:r>
      <w:proofErr w:type="spellStart"/>
      <w:r w:rsidRPr="009C2A22">
        <w:rPr>
          <w:rFonts w:ascii="Times New Roman" w:eastAsia="Times New Roman" w:hAnsi="Times New Roman" w:cs="Times New Roman"/>
          <w:sz w:val="24"/>
          <w:szCs w:val="24"/>
          <w:lang w:val="lt-LT"/>
        </w:rPr>
        <w:t>mitifikuojantis</w:t>
      </w:r>
      <w:proofErr w:type="spellEnd"/>
      <w:r w:rsidRPr="009C2A22">
        <w:rPr>
          <w:rFonts w:ascii="Times New Roman" w:eastAsia="Times New Roman" w:hAnsi="Times New Roman" w:cs="Times New Roman"/>
          <w:sz w:val="24"/>
          <w:szCs w:val="24"/>
          <w:lang w:val="lt-LT"/>
        </w:rPr>
        <w:t xml:space="preserve"> pasireiškimo būdas, tų pačių ideologinių teisybių ir melų egzistavimas </w:t>
      </w:r>
      <w:r w:rsidRPr="009C2A22">
        <w:rPr>
          <w:rFonts w:ascii="Times New Roman" w:eastAsia="Times New Roman" w:hAnsi="Times New Roman" w:cs="Times New Roman"/>
          <w:sz w:val="24"/>
          <w:szCs w:val="24"/>
          <w:lang w:val="lt-LT"/>
        </w:rPr>
        <w:t xml:space="preserve">poezijos, religijos, meno ir visų kitų įrašytų ir paslėptų vertybių pagalba. Jeigu mes sutinkame, kad galima vieną ir tą patį dalyką pasakyti dviem būdais, ideologija arba mitologija, tai iškyla problema, kuri yra jums artima, būtent </w:t>
      </w:r>
      <w:proofErr w:type="spellStart"/>
      <w:r w:rsidRPr="009C2A22">
        <w:rPr>
          <w:rFonts w:ascii="Times New Roman" w:eastAsia="Times New Roman" w:hAnsi="Times New Roman" w:cs="Times New Roman"/>
          <w:sz w:val="24"/>
          <w:szCs w:val="24"/>
          <w:lang w:val="lt-LT"/>
        </w:rPr>
        <w:t>demitifikacijos</w:t>
      </w:r>
      <w:proofErr w:type="spellEnd"/>
      <w:r w:rsidRPr="009C2A22">
        <w:rPr>
          <w:rFonts w:ascii="Times New Roman" w:eastAsia="Times New Roman" w:hAnsi="Times New Roman" w:cs="Times New Roman"/>
          <w:sz w:val="24"/>
          <w:szCs w:val="24"/>
          <w:lang w:val="lt-LT"/>
        </w:rPr>
        <w:t xml:space="preserve"> proble</w:t>
      </w:r>
      <w:r w:rsidRPr="009C2A22">
        <w:rPr>
          <w:rFonts w:ascii="Times New Roman" w:eastAsia="Times New Roman" w:hAnsi="Times New Roman" w:cs="Times New Roman"/>
          <w:sz w:val="24"/>
          <w:szCs w:val="24"/>
          <w:lang w:val="lt-LT"/>
        </w:rPr>
        <w:t xml:space="preserve">ma. Reikia paimti mitą, ar jis bus senoviškas mitas, ar liaudies pasaka, ar literatūrinė poema ir pasakyti, ką jis reiškia. O tas pasakymas, ką jis reiškia, ir bus iš-vertimas kiekvienos mitologijos į ideologiją, arba vadinamoji </w:t>
      </w:r>
      <w:proofErr w:type="spellStart"/>
      <w:r w:rsidRPr="009C2A22">
        <w:rPr>
          <w:rFonts w:ascii="Times New Roman" w:eastAsia="Times New Roman" w:hAnsi="Times New Roman" w:cs="Times New Roman"/>
          <w:sz w:val="24"/>
          <w:szCs w:val="24"/>
          <w:lang w:val="lt-LT"/>
        </w:rPr>
        <w:t>demitifikacija</w:t>
      </w:r>
      <w:proofErr w:type="spellEnd"/>
      <w:r w:rsidRPr="009C2A22">
        <w:rPr>
          <w:rFonts w:ascii="Times New Roman" w:eastAsia="Times New Roman" w:hAnsi="Times New Roman" w:cs="Times New Roman"/>
          <w:sz w:val="24"/>
          <w:szCs w:val="24"/>
          <w:lang w:val="lt-LT"/>
        </w:rPr>
        <w:t>.</w:t>
      </w:r>
    </w:p>
    <w:p w14:paraId="3DC24B88" w14:textId="77777777" w:rsidR="00D22AEF" w:rsidRPr="009C2A22" w:rsidRDefault="004D7F08">
      <w:pPr>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Galima būtų</w:t>
      </w:r>
      <w:r w:rsidRPr="009C2A22">
        <w:rPr>
          <w:rFonts w:ascii="Times New Roman" w:eastAsia="Times New Roman" w:hAnsi="Times New Roman" w:cs="Times New Roman"/>
          <w:sz w:val="24"/>
          <w:szCs w:val="24"/>
          <w:lang w:val="lt-LT"/>
        </w:rPr>
        <w:t xml:space="preserve"> kalbėti apie trečią absoliuto ieškojimo būdą, iškeliant vadinamąją tiesos problemą. Šalia ieškojimo Dievo ir Istorijos, t. y. ieškojimo subjekto, to, kuris daro ideologijas ir kuris pagrindžia vertybes, bandyti tyrinėti pačias vertybes, ieškant kas yra jo</w:t>
      </w:r>
      <w:r w:rsidRPr="009C2A22">
        <w:rPr>
          <w:rFonts w:ascii="Times New Roman" w:eastAsia="Times New Roman" w:hAnsi="Times New Roman" w:cs="Times New Roman"/>
          <w:sz w:val="24"/>
          <w:szCs w:val="24"/>
          <w:lang w:val="lt-LT"/>
        </w:rPr>
        <w:t xml:space="preserve">se gero ir kas yra blogo. Tai ieškojimas atitikmens tarp to, kas žmogus yra ir ką jis daro, ir tarp to, ką jis mano, kad jis daro ir ką jis mano, kas jis yra. Šitas </w:t>
      </w:r>
      <w:proofErr w:type="spellStart"/>
      <w:r w:rsidRPr="009C2A22">
        <w:rPr>
          <w:rFonts w:ascii="Times New Roman" w:eastAsia="Times New Roman" w:hAnsi="Times New Roman" w:cs="Times New Roman"/>
          <w:sz w:val="24"/>
          <w:szCs w:val="24"/>
          <w:lang w:val="lt-LT"/>
        </w:rPr>
        <w:t>neatitikmuo</w:t>
      </w:r>
      <w:proofErr w:type="spellEnd"/>
      <w:r w:rsidRPr="009C2A22">
        <w:rPr>
          <w:rFonts w:ascii="Times New Roman" w:eastAsia="Times New Roman" w:hAnsi="Times New Roman" w:cs="Times New Roman"/>
          <w:sz w:val="24"/>
          <w:szCs w:val="24"/>
          <w:lang w:val="lt-LT"/>
        </w:rPr>
        <w:t xml:space="preserve"> tarp to, kas aš esu ir tarp to, ką aš manau, kas aš esu, ir yra visų melų šalti</w:t>
      </w:r>
      <w:r w:rsidRPr="009C2A22">
        <w:rPr>
          <w:rFonts w:ascii="Times New Roman" w:eastAsia="Times New Roman" w:hAnsi="Times New Roman" w:cs="Times New Roman"/>
          <w:sz w:val="24"/>
          <w:szCs w:val="24"/>
          <w:lang w:val="lt-LT"/>
        </w:rPr>
        <w:t>nis. Iš čia ir gaunasi iliuzija, svajonė surasti tokią kalbą, kuri priliptų prie daiktų, kuri leistų pasakyti, kaip XVII a. prancūzų literatūros teoretikai manė, kad galima „katiną pavadinti katinu</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 Bet katiną pavadinti katinu labai sunku ir jeigu mes sur</w:t>
      </w:r>
      <w:r w:rsidRPr="009C2A22">
        <w:rPr>
          <w:rFonts w:ascii="Times New Roman" w:eastAsia="Times New Roman" w:hAnsi="Times New Roman" w:cs="Times New Roman"/>
          <w:sz w:val="24"/>
          <w:szCs w:val="24"/>
          <w:lang w:val="lt-LT"/>
        </w:rPr>
        <w:t>astumėm būdą daiktus pavadinti tikrais vardais ir panaikinti tą plyšį tarp mūsų egzistencijos ir mūsų plepėjimo, tai mes gal ir surastumėm tiesą.</w:t>
      </w:r>
      <w:r w:rsidRPr="009C2A22">
        <w:rPr>
          <w:rFonts w:ascii="Times New Roman" w:eastAsia="Times New Roman" w:hAnsi="Times New Roman" w:cs="Times New Roman"/>
          <w:sz w:val="24"/>
          <w:szCs w:val="24"/>
          <w:highlight w:val="white"/>
          <w:lang w:val="lt-LT"/>
        </w:rPr>
        <w:t>“</w:t>
      </w:r>
    </w:p>
    <w:p w14:paraId="7EFD6CD6" w14:textId="6D0229BB" w:rsidR="00786446" w:rsidRPr="009C2A22" w:rsidRDefault="004D7F08" w:rsidP="00C22449">
      <w:pPr>
        <w:spacing w:before="240" w:line="240" w:lineRule="auto"/>
        <w:jc w:val="both"/>
        <w:rPr>
          <w:rFonts w:ascii="Times New Roman" w:eastAsia="Times New Roman" w:hAnsi="Times New Roman" w:cs="Times New Roman"/>
          <w:sz w:val="24"/>
          <w:szCs w:val="24"/>
          <w:lang w:val="lt-LT"/>
        </w:rPr>
      </w:pPr>
      <w:hyperlink r:id="rId16" w:history="1">
        <w:r w:rsidR="00786446" w:rsidRPr="009C2A22">
          <w:rPr>
            <w:rStyle w:val="Hyperlink"/>
            <w:rFonts w:ascii="Times New Roman" w:eastAsia="Times New Roman" w:hAnsi="Times New Roman" w:cs="Times New Roman"/>
            <w:sz w:val="24"/>
            <w:szCs w:val="24"/>
            <w:lang w:val="lt-LT"/>
          </w:rPr>
          <w:t>https://books.google.lt/books/about/I%C5%A1_arti_ir_i%C5%A1_toli.html?id=4ckbAAAAIAAJ&amp;redir_esc=y</w:t>
        </w:r>
      </w:hyperlink>
      <w:r w:rsidR="00786446" w:rsidRPr="009C2A22">
        <w:rPr>
          <w:rFonts w:ascii="Times New Roman" w:eastAsia="Times New Roman" w:hAnsi="Times New Roman" w:cs="Times New Roman"/>
          <w:sz w:val="24"/>
          <w:szCs w:val="24"/>
          <w:lang w:val="lt-LT"/>
        </w:rPr>
        <w:t xml:space="preserve"> </w:t>
      </w:r>
    </w:p>
    <w:p w14:paraId="48D3C253" w14:textId="4BD6801B" w:rsidR="00D22AEF" w:rsidRPr="009C2A22" w:rsidRDefault="004D7F08" w:rsidP="00C22449">
      <w:pPr>
        <w:numPr>
          <w:ilvl w:val="0"/>
          <w:numId w:val="7"/>
        </w:numPr>
        <w:tabs>
          <w:tab w:val="left" w:pos="426"/>
        </w:tabs>
        <w:spacing w:before="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Kokius du modelius išryškina Greimas? Kuo jie skiriasi?</w:t>
      </w:r>
    </w:p>
    <w:p w14:paraId="7ED2C9E8" w14:textId="77777777" w:rsidR="00D22AEF" w:rsidRPr="009C2A22" w:rsidRDefault="004D7F08" w:rsidP="00C22449">
      <w:pPr>
        <w:numPr>
          <w:ilvl w:val="0"/>
          <w:numId w:val="7"/>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Kaip apie vieną reiškinį galima papasakoti ir </w:t>
      </w:r>
      <w:proofErr w:type="spellStart"/>
      <w:r w:rsidRPr="009C2A22">
        <w:rPr>
          <w:rFonts w:ascii="Times New Roman" w:eastAsia="Times New Roman" w:hAnsi="Times New Roman" w:cs="Times New Roman"/>
          <w:sz w:val="24"/>
          <w:szCs w:val="24"/>
          <w:lang w:val="lt-LT"/>
        </w:rPr>
        <w:t>mitologiškai</w:t>
      </w:r>
      <w:proofErr w:type="spellEnd"/>
      <w:r w:rsidRPr="009C2A22">
        <w:rPr>
          <w:rFonts w:ascii="Times New Roman" w:eastAsia="Times New Roman" w:hAnsi="Times New Roman" w:cs="Times New Roman"/>
          <w:sz w:val="24"/>
          <w:szCs w:val="24"/>
          <w:lang w:val="lt-LT"/>
        </w:rPr>
        <w:t xml:space="preserve"> ir ideologiškai? Pateik pavyzdį ir pakomentuok.</w:t>
      </w:r>
    </w:p>
    <w:p w14:paraId="7798CEBA" w14:textId="77777777" w:rsidR="00D22AEF" w:rsidRPr="009C2A22" w:rsidRDefault="004D7F08" w:rsidP="00C22449">
      <w:pPr>
        <w:numPr>
          <w:ilvl w:val="0"/>
          <w:numId w:val="7"/>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Paaiškinkite, kaip suprantate Greimo mintį: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 xml:space="preserve">Šitas </w:t>
      </w:r>
      <w:proofErr w:type="spellStart"/>
      <w:r w:rsidRPr="009C2A22">
        <w:rPr>
          <w:rFonts w:ascii="Times New Roman" w:eastAsia="Times New Roman" w:hAnsi="Times New Roman" w:cs="Times New Roman"/>
          <w:sz w:val="24"/>
          <w:szCs w:val="24"/>
          <w:lang w:val="lt-LT"/>
        </w:rPr>
        <w:t>neatitikmuo</w:t>
      </w:r>
      <w:proofErr w:type="spellEnd"/>
      <w:r w:rsidRPr="009C2A22">
        <w:rPr>
          <w:rFonts w:ascii="Times New Roman" w:eastAsia="Times New Roman" w:hAnsi="Times New Roman" w:cs="Times New Roman"/>
          <w:sz w:val="24"/>
          <w:szCs w:val="24"/>
          <w:lang w:val="lt-LT"/>
        </w:rPr>
        <w:t xml:space="preserve"> tarp to, kas aš esu ir tarp to, ką aš manau, kas aš esu, ir yra visų melų šaltinis.</w:t>
      </w:r>
      <w:r w:rsidRPr="009C2A22">
        <w:rPr>
          <w:rFonts w:ascii="Times New Roman" w:eastAsia="Times New Roman" w:hAnsi="Times New Roman" w:cs="Times New Roman"/>
          <w:sz w:val="24"/>
          <w:szCs w:val="24"/>
          <w:highlight w:val="white"/>
          <w:lang w:val="lt-LT"/>
        </w:rPr>
        <w:t>“</w:t>
      </w:r>
    </w:p>
    <w:p w14:paraId="3C3FA2BE" w14:textId="77777777" w:rsidR="00D22AEF" w:rsidRPr="009C2A22" w:rsidRDefault="004D7F08" w:rsidP="00C22449">
      <w:pPr>
        <w:numPr>
          <w:ilvl w:val="0"/>
          <w:numId w:val="7"/>
        </w:numPr>
        <w:tabs>
          <w:tab w:val="left" w:pos="426"/>
        </w:tabs>
        <w:spacing w:after="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Kodėl, Greimas sako, jog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katiną pavadinti katinu yra labai</w:t>
      </w:r>
      <w:r w:rsidRPr="009C2A22">
        <w:rPr>
          <w:rFonts w:ascii="Times New Roman" w:eastAsia="Times New Roman" w:hAnsi="Times New Roman" w:cs="Times New Roman"/>
          <w:sz w:val="24"/>
          <w:szCs w:val="24"/>
          <w:lang w:val="lt-LT"/>
        </w:rPr>
        <w:t xml:space="preserve"> sunku</w:t>
      </w:r>
      <w:r w:rsidRPr="009C2A22">
        <w:rPr>
          <w:rFonts w:ascii="Times New Roman" w:eastAsia="Times New Roman" w:hAnsi="Times New Roman" w:cs="Times New Roman"/>
          <w:sz w:val="24"/>
          <w:szCs w:val="24"/>
          <w:highlight w:val="white"/>
          <w:lang w:val="lt-LT"/>
        </w:rPr>
        <w:t>“?</w:t>
      </w:r>
    </w:p>
    <w:p w14:paraId="70531F86" w14:textId="77777777" w:rsidR="00D22AEF" w:rsidRPr="009C2A22" w:rsidRDefault="00D22AEF">
      <w:pPr>
        <w:spacing w:before="240" w:after="240" w:line="240" w:lineRule="auto"/>
        <w:ind w:left="720"/>
        <w:jc w:val="both"/>
        <w:rPr>
          <w:rFonts w:ascii="Times New Roman" w:eastAsia="Times New Roman" w:hAnsi="Times New Roman" w:cs="Times New Roman"/>
          <w:sz w:val="24"/>
          <w:szCs w:val="24"/>
          <w:lang w:val="lt-LT"/>
        </w:rPr>
      </w:pPr>
    </w:p>
    <w:p w14:paraId="0C2F4EDC" w14:textId="77777777" w:rsidR="00D22AEF" w:rsidRPr="009C2A22" w:rsidRDefault="004D7F08">
      <w:pPr>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b/>
          <w:sz w:val="24"/>
          <w:szCs w:val="24"/>
          <w:lang w:val="lt-LT"/>
        </w:rPr>
        <w:lastRenderedPageBreak/>
        <w:t xml:space="preserve">2 užduotis. </w:t>
      </w:r>
      <w:r w:rsidRPr="009C2A22">
        <w:rPr>
          <w:rFonts w:ascii="Times New Roman" w:eastAsia="Times New Roman" w:hAnsi="Times New Roman" w:cs="Times New Roman"/>
          <w:sz w:val="24"/>
          <w:szCs w:val="24"/>
          <w:lang w:val="lt-LT"/>
        </w:rPr>
        <w:t xml:space="preserve">Perskaityti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Sokrato apologija</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 xml:space="preserve"> iš Platono dialogų (90-94 psl.). </w:t>
      </w:r>
      <w:hyperlink r:id="rId17">
        <w:r w:rsidR="00D22AEF" w:rsidRPr="009C2A22">
          <w:rPr>
            <w:rFonts w:ascii="Times New Roman" w:eastAsia="Times New Roman" w:hAnsi="Times New Roman" w:cs="Times New Roman"/>
            <w:color w:val="1155CC"/>
            <w:sz w:val="24"/>
            <w:szCs w:val="24"/>
            <w:u w:val="single"/>
            <w:lang w:val="lt-LT"/>
          </w:rPr>
          <w:t>https://smp2014do.ugdome.lt/uploads/1279.pdf</w:t>
        </w:r>
      </w:hyperlink>
      <w:r w:rsidRPr="009C2A22">
        <w:rPr>
          <w:rFonts w:ascii="Times New Roman" w:eastAsia="Times New Roman" w:hAnsi="Times New Roman" w:cs="Times New Roman"/>
          <w:sz w:val="24"/>
          <w:szCs w:val="24"/>
          <w:lang w:val="lt-LT"/>
        </w:rPr>
        <w:t xml:space="preserve"> </w:t>
      </w:r>
    </w:p>
    <w:p w14:paraId="0DF0FFD4" w14:textId="77777777" w:rsidR="00D22AEF" w:rsidRPr="009C2A22" w:rsidRDefault="004D7F08" w:rsidP="00C22449">
      <w:pPr>
        <w:numPr>
          <w:ilvl w:val="0"/>
          <w:numId w:val="5"/>
        </w:numPr>
        <w:tabs>
          <w:tab w:val="left" w:pos="426"/>
        </w:tabs>
        <w:spacing w:before="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Kaip Sokratas apibūdina žinojimą ir išmintį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žinau, kad ne</w:t>
      </w:r>
      <w:r w:rsidRPr="009C2A22">
        <w:rPr>
          <w:rFonts w:ascii="Times New Roman" w:eastAsia="Times New Roman" w:hAnsi="Times New Roman" w:cs="Times New Roman"/>
          <w:sz w:val="24"/>
          <w:szCs w:val="24"/>
          <w:lang w:val="lt-LT"/>
        </w:rPr>
        <w:t>žinau</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w:t>
      </w:r>
    </w:p>
    <w:p w14:paraId="71931A71" w14:textId="77777777" w:rsidR="00D22AEF" w:rsidRPr="009C2A22" w:rsidRDefault="004D7F08" w:rsidP="00C22449">
      <w:pPr>
        <w:numPr>
          <w:ilvl w:val="0"/>
          <w:numId w:val="5"/>
        </w:numPr>
        <w:tabs>
          <w:tab w:val="left" w:pos="426"/>
        </w:tabs>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Jeigu šiuos žodžius pasakytų šių laikų mokytojas, ką apie jį jūs pagalvotumėte?</w:t>
      </w:r>
    </w:p>
    <w:p w14:paraId="336A4442" w14:textId="77777777" w:rsidR="00D22AEF" w:rsidRPr="009C2A22" w:rsidRDefault="004D7F08" w:rsidP="00C22449">
      <w:pPr>
        <w:numPr>
          <w:ilvl w:val="0"/>
          <w:numId w:val="5"/>
        </w:numPr>
        <w:tabs>
          <w:tab w:val="left" w:pos="426"/>
        </w:tabs>
        <w:spacing w:after="240"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Kaip suprantate Sokrato žodžius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gerai, mokėdami savo amatą, kiekvienas manėsi išmintingiausias ir visuose kituose dalykuose, net ir pačiuose svarbiausiuose, ir šita y</w:t>
      </w:r>
      <w:r w:rsidRPr="009C2A22">
        <w:rPr>
          <w:rFonts w:ascii="Times New Roman" w:eastAsia="Times New Roman" w:hAnsi="Times New Roman" w:cs="Times New Roman"/>
          <w:sz w:val="24"/>
          <w:szCs w:val="24"/>
          <w:lang w:val="lt-LT"/>
        </w:rPr>
        <w:t>da uždengė ypatingą jų išmintį.</w:t>
      </w:r>
      <w:r w:rsidRPr="009C2A22">
        <w:rPr>
          <w:rFonts w:ascii="Times New Roman" w:eastAsia="Times New Roman" w:hAnsi="Times New Roman" w:cs="Times New Roman"/>
          <w:sz w:val="24"/>
          <w:szCs w:val="24"/>
          <w:highlight w:val="white"/>
          <w:lang w:val="lt-LT"/>
        </w:rPr>
        <w:t>“</w:t>
      </w:r>
    </w:p>
    <w:p w14:paraId="0EC95E56" w14:textId="77777777" w:rsidR="00D22AEF" w:rsidRPr="009C2A22" w:rsidRDefault="004D7F08">
      <w:pPr>
        <w:spacing w:before="240" w:after="160" w:line="240" w:lineRule="auto"/>
        <w:ind w:left="-140"/>
        <w:jc w:val="center"/>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 xml:space="preserve">1 Pamoka. </w:t>
      </w:r>
      <w:r w:rsidRPr="009C2A22">
        <w:rPr>
          <w:rFonts w:ascii="Times New Roman" w:eastAsia="Times New Roman" w:hAnsi="Times New Roman" w:cs="Times New Roman"/>
          <w:color w:val="121212"/>
          <w:sz w:val="24"/>
          <w:szCs w:val="24"/>
          <w:highlight w:val="white"/>
          <w:lang w:val="lt-LT"/>
        </w:rPr>
        <w:t>Užduoties Nr. 1 vertinimo instrukcija / kriterijai</w:t>
      </w:r>
    </w:p>
    <w:p w14:paraId="5E34D239" w14:textId="77777777" w:rsidR="00D22AEF" w:rsidRPr="009C2A22" w:rsidRDefault="00D22AEF">
      <w:pPr>
        <w:spacing w:before="240" w:line="240" w:lineRule="auto"/>
        <w:jc w:val="both"/>
        <w:rPr>
          <w:rFonts w:ascii="Times New Roman" w:eastAsia="Times New Roman" w:hAnsi="Times New Roman" w:cs="Times New Roman"/>
          <w:color w:val="121212"/>
          <w:sz w:val="24"/>
          <w:szCs w:val="24"/>
          <w:highlight w:val="white"/>
          <w:lang w:val="lt-LT"/>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680"/>
        <w:gridCol w:w="3000"/>
      </w:tblGrid>
      <w:tr w:rsidR="00D22AEF" w:rsidRPr="009C2A22" w14:paraId="62A1DBD1" w14:textId="77777777">
        <w:tc>
          <w:tcPr>
            <w:tcW w:w="4320" w:type="dxa"/>
            <w:shd w:val="clear" w:color="auto" w:fill="auto"/>
            <w:tcMar>
              <w:top w:w="100" w:type="dxa"/>
              <w:left w:w="100" w:type="dxa"/>
              <w:bottom w:w="100" w:type="dxa"/>
              <w:right w:w="100" w:type="dxa"/>
            </w:tcMar>
          </w:tcPr>
          <w:p w14:paraId="2B71AB67" w14:textId="77777777" w:rsidR="00D22AEF" w:rsidRPr="009C2A22" w:rsidRDefault="004D7F08">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Atsakymo pavyzdys</w:t>
            </w:r>
          </w:p>
        </w:tc>
        <w:tc>
          <w:tcPr>
            <w:tcW w:w="1680" w:type="dxa"/>
            <w:shd w:val="clear" w:color="auto" w:fill="auto"/>
            <w:tcMar>
              <w:top w:w="100" w:type="dxa"/>
              <w:left w:w="100" w:type="dxa"/>
              <w:bottom w:w="100" w:type="dxa"/>
              <w:right w:w="100" w:type="dxa"/>
            </w:tcMar>
          </w:tcPr>
          <w:p w14:paraId="42C947F7" w14:textId="77777777" w:rsidR="00D22AEF" w:rsidRPr="009C2A22" w:rsidRDefault="004D7F08">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 xml:space="preserve">Taškai </w:t>
            </w:r>
          </w:p>
        </w:tc>
        <w:tc>
          <w:tcPr>
            <w:tcW w:w="3000" w:type="dxa"/>
            <w:shd w:val="clear" w:color="auto" w:fill="auto"/>
            <w:tcMar>
              <w:top w:w="100" w:type="dxa"/>
              <w:left w:w="100" w:type="dxa"/>
              <w:bottom w:w="100" w:type="dxa"/>
              <w:right w:w="100" w:type="dxa"/>
            </w:tcMar>
          </w:tcPr>
          <w:p w14:paraId="3EDA9563" w14:textId="77777777" w:rsidR="00D22AEF" w:rsidRPr="009C2A22" w:rsidRDefault="004D7F08">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Pastabos</w:t>
            </w:r>
          </w:p>
        </w:tc>
      </w:tr>
      <w:tr w:rsidR="00D22AEF" w:rsidRPr="009C2A22" w14:paraId="3FC3E35B" w14:textId="77777777">
        <w:tc>
          <w:tcPr>
            <w:tcW w:w="4320" w:type="dxa"/>
            <w:shd w:val="clear" w:color="auto" w:fill="auto"/>
            <w:tcMar>
              <w:top w:w="100" w:type="dxa"/>
              <w:left w:w="100" w:type="dxa"/>
              <w:bottom w:w="100" w:type="dxa"/>
              <w:right w:w="100" w:type="dxa"/>
            </w:tcMar>
          </w:tcPr>
          <w:p w14:paraId="767ACD7E" w14:textId="77777777" w:rsidR="00D22AEF" w:rsidRPr="009C2A22" w:rsidRDefault="004D7F08" w:rsidP="00C22449">
            <w:pPr>
              <w:widowControl w:val="0"/>
              <w:spacing w:line="240" w:lineRule="auto"/>
              <w:ind w:right="-420"/>
              <w:jc w:val="both"/>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color w:val="121212"/>
                <w:sz w:val="24"/>
                <w:szCs w:val="24"/>
                <w:highlight w:val="white"/>
                <w:lang w:val="lt-LT"/>
              </w:rPr>
              <w:t>1.  Mokiniai atranda svarbiausius</w:t>
            </w:r>
          </w:p>
          <w:p w14:paraId="602A628B" w14:textId="77777777" w:rsidR="00D22AEF" w:rsidRPr="009C2A22" w:rsidRDefault="004D7F08" w:rsidP="00C22449">
            <w:pPr>
              <w:widowControl w:val="0"/>
              <w:spacing w:line="240" w:lineRule="auto"/>
              <w:ind w:right="-420"/>
              <w:jc w:val="both"/>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color w:val="121212"/>
                <w:sz w:val="24"/>
                <w:szCs w:val="24"/>
                <w:highlight w:val="white"/>
                <w:lang w:val="lt-LT"/>
              </w:rPr>
              <w:t xml:space="preserve">teksto aspektus, juos </w:t>
            </w:r>
          </w:p>
          <w:p w14:paraId="55134D6E" w14:textId="77777777" w:rsidR="00D22AEF" w:rsidRPr="009C2A22" w:rsidRDefault="004D7F08" w:rsidP="00C22449">
            <w:pPr>
              <w:widowControl w:val="0"/>
              <w:spacing w:line="240" w:lineRule="auto"/>
              <w:ind w:right="-420"/>
              <w:jc w:val="both"/>
              <w:rPr>
                <w:rFonts w:ascii="Times New Roman" w:eastAsia="Times New Roman" w:hAnsi="Times New Roman" w:cs="Times New Roman"/>
                <w:sz w:val="24"/>
                <w:szCs w:val="24"/>
                <w:highlight w:val="white"/>
                <w:lang w:val="lt-LT"/>
              </w:rPr>
            </w:pPr>
            <w:r w:rsidRPr="009C2A22">
              <w:rPr>
                <w:rFonts w:ascii="Times New Roman" w:eastAsia="Times New Roman" w:hAnsi="Times New Roman" w:cs="Times New Roman"/>
                <w:color w:val="121212"/>
                <w:sz w:val="24"/>
                <w:szCs w:val="24"/>
                <w:highlight w:val="white"/>
                <w:lang w:val="lt-LT"/>
              </w:rPr>
              <w:t xml:space="preserve">pakomentuoja, diskutuoja. </w:t>
            </w:r>
          </w:p>
          <w:p w14:paraId="608E541E" w14:textId="77777777" w:rsidR="00D22AEF" w:rsidRPr="009C2A22" w:rsidRDefault="00D22AEF" w:rsidP="00C22449">
            <w:pPr>
              <w:widowControl w:val="0"/>
              <w:spacing w:line="240" w:lineRule="auto"/>
              <w:jc w:val="both"/>
              <w:rPr>
                <w:rFonts w:ascii="Times New Roman" w:eastAsia="Times New Roman" w:hAnsi="Times New Roman" w:cs="Times New Roman"/>
                <w:b/>
                <w:color w:val="121212"/>
                <w:sz w:val="24"/>
                <w:szCs w:val="24"/>
                <w:highlight w:val="white"/>
                <w:lang w:val="lt-LT"/>
              </w:rPr>
            </w:pPr>
          </w:p>
        </w:tc>
        <w:tc>
          <w:tcPr>
            <w:tcW w:w="1680" w:type="dxa"/>
            <w:shd w:val="clear" w:color="auto" w:fill="auto"/>
            <w:tcMar>
              <w:top w:w="100" w:type="dxa"/>
              <w:left w:w="100" w:type="dxa"/>
              <w:bottom w:w="100" w:type="dxa"/>
              <w:right w:w="100" w:type="dxa"/>
            </w:tcMar>
          </w:tcPr>
          <w:p w14:paraId="4F3DF6F6" w14:textId="77777777" w:rsidR="00D22AEF" w:rsidRPr="009C2A22" w:rsidRDefault="00D22AEF" w:rsidP="00C22449">
            <w:pPr>
              <w:widowControl w:val="0"/>
              <w:spacing w:line="240" w:lineRule="auto"/>
              <w:jc w:val="both"/>
              <w:rPr>
                <w:rFonts w:ascii="Times New Roman" w:eastAsia="Times New Roman" w:hAnsi="Times New Roman" w:cs="Times New Roman"/>
                <w:color w:val="121212"/>
                <w:sz w:val="24"/>
                <w:szCs w:val="24"/>
                <w:highlight w:val="white"/>
                <w:lang w:val="lt-LT"/>
              </w:rPr>
            </w:pPr>
          </w:p>
          <w:p w14:paraId="17382312" w14:textId="77777777" w:rsidR="00D22AEF" w:rsidRPr="009C2A22" w:rsidRDefault="00D22AEF" w:rsidP="00C22449">
            <w:pPr>
              <w:widowControl w:val="0"/>
              <w:spacing w:line="240" w:lineRule="auto"/>
              <w:jc w:val="both"/>
              <w:rPr>
                <w:rFonts w:ascii="Times New Roman" w:eastAsia="Times New Roman" w:hAnsi="Times New Roman" w:cs="Times New Roman"/>
                <w:color w:val="121212"/>
                <w:sz w:val="24"/>
                <w:szCs w:val="24"/>
                <w:highlight w:val="white"/>
                <w:lang w:val="lt-LT"/>
              </w:rPr>
            </w:pPr>
          </w:p>
          <w:p w14:paraId="5FA62C00" w14:textId="77777777" w:rsidR="00D22AEF" w:rsidRPr="009C2A22" w:rsidRDefault="00D22AEF" w:rsidP="00C22449">
            <w:pPr>
              <w:widowControl w:val="0"/>
              <w:spacing w:line="240" w:lineRule="auto"/>
              <w:jc w:val="both"/>
              <w:rPr>
                <w:rFonts w:ascii="Times New Roman" w:eastAsia="Times New Roman" w:hAnsi="Times New Roman" w:cs="Times New Roman"/>
                <w:color w:val="121212"/>
                <w:sz w:val="24"/>
                <w:szCs w:val="24"/>
                <w:highlight w:val="white"/>
                <w:lang w:val="lt-LT"/>
              </w:rPr>
            </w:pPr>
          </w:p>
          <w:p w14:paraId="04F2DA44" w14:textId="77777777" w:rsidR="00D22AEF" w:rsidRPr="009C2A22" w:rsidRDefault="00D22AEF" w:rsidP="00C22449">
            <w:pPr>
              <w:widowControl w:val="0"/>
              <w:spacing w:line="240" w:lineRule="auto"/>
              <w:jc w:val="both"/>
              <w:rPr>
                <w:rFonts w:ascii="Times New Roman" w:eastAsia="Times New Roman" w:hAnsi="Times New Roman" w:cs="Times New Roman"/>
                <w:color w:val="121212"/>
                <w:sz w:val="24"/>
                <w:szCs w:val="24"/>
                <w:highlight w:val="white"/>
                <w:lang w:val="lt-LT"/>
              </w:rPr>
            </w:pPr>
          </w:p>
          <w:p w14:paraId="73AC0325" w14:textId="77777777" w:rsidR="00D22AEF" w:rsidRPr="009C2A22" w:rsidRDefault="00D22AEF" w:rsidP="00C22449">
            <w:pPr>
              <w:widowControl w:val="0"/>
              <w:spacing w:line="240" w:lineRule="auto"/>
              <w:jc w:val="both"/>
              <w:rPr>
                <w:rFonts w:ascii="Times New Roman" w:eastAsia="Times New Roman" w:hAnsi="Times New Roman" w:cs="Times New Roman"/>
                <w:color w:val="121212"/>
                <w:sz w:val="24"/>
                <w:szCs w:val="24"/>
                <w:highlight w:val="white"/>
                <w:lang w:val="lt-LT"/>
              </w:rPr>
            </w:pPr>
          </w:p>
        </w:tc>
        <w:tc>
          <w:tcPr>
            <w:tcW w:w="3000" w:type="dxa"/>
            <w:shd w:val="clear" w:color="auto" w:fill="auto"/>
            <w:tcMar>
              <w:top w:w="100" w:type="dxa"/>
              <w:left w:w="100" w:type="dxa"/>
              <w:bottom w:w="100" w:type="dxa"/>
              <w:right w:w="100" w:type="dxa"/>
            </w:tcMar>
          </w:tcPr>
          <w:p w14:paraId="341006FF" w14:textId="77777777" w:rsidR="00D22AEF" w:rsidRPr="009C2A22" w:rsidRDefault="004D7F08" w:rsidP="00C22449">
            <w:pPr>
              <w:widowControl w:val="0"/>
              <w:spacing w:line="240" w:lineRule="auto"/>
              <w:jc w:val="both"/>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color w:val="121212"/>
                <w:sz w:val="24"/>
                <w:szCs w:val="24"/>
                <w:highlight w:val="white"/>
                <w:lang w:val="lt-LT"/>
              </w:rPr>
              <w:t xml:space="preserve">Nevertinama taškais arba </w:t>
            </w:r>
            <w:r w:rsidRPr="009C2A22">
              <w:rPr>
                <w:rFonts w:ascii="Times New Roman" w:eastAsia="Times New Roman" w:hAnsi="Times New Roman" w:cs="Times New Roman"/>
                <w:color w:val="121212"/>
                <w:sz w:val="24"/>
                <w:szCs w:val="24"/>
                <w:highlight w:val="white"/>
                <w:lang w:val="lt-LT"/>
              </w:rPr>
              <w:t>vertinama pagal mokytojo (-</w:t>
            </w:r>
            <w:proofErr w:type="spellStart"/>
            <w:r w:rsidRPr="009C2A22">
              <w:rPr>
                <w:rFonts w:ascii="Times New Roman" w:eastAsia="Times New Roman" w:hAnsi="Times New Roman" w:cs="Times New Roman"/>
                <w:color w:val="121212"/>
                <w:sz w:val="24"/>
                <w:szCs w:val="24"/>
                <w:highlight w:val="white"/>
                <w:lang w:val="lt-LT"/>
              </w:rPr>
              <w:t>os</w:t>
            </w:r>
            <w:proofErr w:type="spellEnd"/>
            <w:r w:rsidRPr="009C2A22">
              <w:rPr>
                <w:rFonts w:ascii="Times New Roman" w:eastAsia="Times New Roman" w:hAnsi="Times New Roman" w:cs="Times New Roman"/>
                <w:color w:val="121212"/>
                <w:sz w:val="24"/>
                <w:szCs w:val="24"/>
                <w:highlight w:val="white"/>
                <w:lang w:val="lt-LT"/>
              </w:rPr>
              <w:t>) sugalvotą vertinimo sistemą</w:t>
            </w:r>
          </w:p>
          <w:p w14:paraId="65E93C87" w14:textId="77777777" w:rsidR="00D22AEF" w:rsidRPr="009C2A22" w:rsidRDefault="00D22AEF" w:rsidP="00C22449">
            <w:pPr>
              <w:widowControl w:val="0"/>
              <w:spacing w:line="240" w:lineRule="auto"/>
              <w:jc w:val="both"/>
              <w:rPr>
                <w:rFonts w:ascii="Times New Roman" w:eastAsia="Times New Roman" w:hAnsi="Times New Roman" w:cs="Times New Roman"/>
                <w:color w:val="121212"/>
                <w:sz w:val="24"/>
                <w:szCs w:val="24"/>
                <w:highlight w:val="white"/>
                <w:lang w:val="lt-LT"/>
              </w:rPr>
            </w:pPr>
          </w:p>
        </w:tc>
      </w:tr>
    </w:tbl>
    <w:p w14:paraId="6D589EB5" w14:textId="77777777" w:rsidR="00D22AEF" w:rsidRPr="009C2A22" w:rsidRDefault="004D7F08">
      <w:pPr>
        <w:spacing w:before="240" w:after="160" w:line="240" w:lineRule="auto"/>
        <w:ind w:left="-140"/>
        <w:jc w:val="center"/>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 xml:space="preserve">1 Pamoka. </w:t>
      </w:r>
      <w:r w:rsidRPr="009C2A22">
        <w:rPr>
          <w:rFonts w:ascii="Times New Roman" w:eastAsia="Times New Roman" w:hAnsi="Times New Roman" w:cs="Times New Roman"/>
          <w:color w:val="121212"/>
          <w:sz w:val="24"/>
          <w:szCs w:val="24"/>
          <w:highlight w:val="white"/>
          <w:lang w:val="lt-LT"/>
        </w:rPr>
        <w:t>Užduoties Nr. 2 vertinimo instrukcija / kriterijai</w:t>
      </w:r>
    </w:p>
    <w:p w14:paraId="7BCD86B4" w14:textId="77777777" w:rsidR="00D22AEF" w:rsidRPr="009C2A22" w:rsidRDefault="00D22AEF">
      <w:pPr>
        <w:spacing w:before="240" w:line="240" w:lineRule="auto"/>
        <w:jc w:val="both"/>
        <w:rPr>
          <w:rFonts w:ascii="Times New Roman" w:eastAsia="Times New Roman" w:hAnsi="Times New Roman" w:cs="Times New Roman"/>
          <w:color w:val="121212"/>
          <w:sz w:val="24"/>
          <w:szCs w:val="24"/>
          <w:highlight w:val="white"/>
          <w:lang w:val="lt-LT"/>
        </w:rPr>
      </w:pPr>
    </w:p>
    <w:tbl>
      <w:tblPr>
        <w:tblStyle w:val="a1"/>
        <w:tblW w:w="892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0"/>
        <w:gridCol w:w="1665"/>
        <w:gridCol w:w="3000"/>
      </w:tblGrid>
      <w:tr w:rsidR="00D22AEF" w:rsidRPr="009C2A22" w14:paraId="48FF6280" w14:textId="77777777">
        <w:tc>
          <w:tcPr>
            <w:tcW w:w="4260" w:type="dxa"/>
            <w:shd w:val="clear" w:color="auto" w:fill="auto"/>
            <w:tcMar>
              <w:top w:w="100" w:type="dxa"/>
              <w:left w:w="100" w:type="dxa"/>
              <w:bottom w:w="100" w:type="dxa"/>
              <w:right w:w="100" w:type="dxa"/>
            </w:tcMar>
          </w:tcPr>
          <w:p w14:paraId="16B59876" w14:textId="77777777" w:rsidR="00D22AEF" w:rsidRPr="009C2A22" w:rsidRDefault="004D7F08" w:rsidP="001F32E1">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Atsakymo pavyzdys</w:t>
            </w:r>
          </w:p>
        </w:tc>
        <w:tc>
          <w:tcPr>
            <w:tcW w:w="1665" w:type="dxa"/>
            <w:shd w:val="clear" w:color="auto" w:fill="auto"/>
            <w:tcMar>
              <w:top w:w="100" w:type="dxa"/>
              <w:left w:w="100" w:type="dxa"/>
              <w:bottom w:w="100" w:type="dxa"/>
              <w:right w:w="100" w:type="dxa"/>
            </w:tcMar>
          </w:tcPr>
          <w:p w14:paraId="4FA69E17" w14:textId="77777777" w:rsidR="00D22AEF" w:rsidRPr="009C2A22" w:rsidRDefault="004D7F08" w:rsidP="001F32E1">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 xml:space="preserve">Taškai </w:t>
            </w:r>
          </w:p>
        </w:tc>
        <w:tc>
          <w:tcPr>
            <w:tcW w:w="3000" w:type="dxa"/>
            <w:shd w:val="clear" w:color="auto" w:fill="auto"/>
            <w:tcMar>
              <w:top w:w="100" w:type="dxa"/>
              <w:left w:w="100" w:type="dxa"/>
              <w:bottom w:w="100" w:type="dxa"/>
              <w:right w:w="100" w:type="dxa"/>
            </w:tcMar>
          </w:tcPr>
          <w:p w14:paraId="460BAD2D" w14:textId="77777777" w:rsidR="00D22AEF" w:rsidRPr="009C2A22" w:rsidRDefault="004D7F08" w:rsidP="001F32E1">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Pastabos</w:t>
            </w:r>
          </w:p>
        </w:tc>
      </w:tr>
      <w:tr w:rsidR="00D22AEF" w:rsidRPr="009C2A22" w14:paraId="13FC4C03" w14:textId="77777777">
        <w:tc>
          <w:tcPr>
            <w:tcW w:w="4260" w:type="dxa"/>
            <w:shd w:val="clear" w:color="auto" w:fill="auto"/>
            <w:tcMar>
              <w:top w:w="100" w:type="dxa"/>
              <w:left w:w="100" w:type="dxa"/>
              <w:bottom w:w="100" w:type="dxa"/>
              <w:right w:w="100" w:type="dxa"/>
            </w:tcMar>
          </w:tcPr>
          <w:p w14:paraId="0872A976" w14:textId="77777777" w:rsidR="00D22AEF" w:rsidRPr="009C2A22" w:rsidRDefault="004D7F08" w:rsidP="001F32E1">
            <w:pPr>
              <w:widowControl w:val="0"/>
              <w:numPr>
                <w:ilvl w:val="0"/>
                <w:numId w:val="6"/>
              </w:numPr>
              <w:spacing w:line="240" w:lineRule="auto"/>
              <w:ind w:left="0" w:firstLine="0"/>
              <w:jc w:val="both"/>
              <w:rPr>
                <w:rFonts w:ascii="Times New Roman" w:eastAsia="Times New Roman" w:hAnsi="Times New Roman" w:cs="Times New Roman"/>
                <w:sz w:val="24"/>
                <w:szCs w:val="24"/>
                <w:highlight w:val="white"/>
                <w:lang w:val="lt-LT"/>
              </w:rPr>
            </w:pPr>
            <w:r w:rsidRPr="009C2A22">
              <w:rPr>
                <w:rFonts w:ascii="Times New Roman" w:eastAsia="Times New Roman" w:hAnsi="Times New Roman" w:cs="Times New Roman"/>
                <w:b/>
                <w:color w:val="212529"/>
                <w:sz w:val="24"/>
                <w:szCs w:val="24"/>
                <w:highlight w:val="white"/>
                <w:lang w:val="lt-LT"/>
              </w:rPr>
              <w:t xml:space="preserve">Lyrinis subjektas trokšta saugios aplinkos, patogaus mąstymo ir formalių mąstymo taisyklių. </w:t>
            </w:r>
          </w:p>
          <w:p w14:paraId="31DBC8FE" w14:textId="77777777" w:rsidR="00D22AEF" w:rsidRPr="009C2A22" w:rsidRDefault="004D7F08" w:rsidP="001F32E1">
            <w:pPr>
              <w:numPr>
                <w:ilvl w:val="0"/>
                <w:numId w:val="6"/>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Kad būtum patenkintas ir laimingas reikia atsisakyti abejonės ir </w:t>
            </w:r>
            <w:proofErr w:type="spellStart"/>
            <w:r w:rsidRPr="009C2A22">
              <w:rPr>
                <w:rFonts w:ascii="Times New Roman" w:eastAsia="Times New Roman" w:hAnsi="Times New Roman" w:cs="Times New Roman"/>
                <w:sz w:val="24"/>
                <w:szCs w:val="24"/>
                <w:lang w:val="lt-LT"/>
              </w:rPr>
              <w:t>kažkuom</w:t>
            </w:r>
            <w:proofErr w:type="spellEnd"/>
            <w:r w:rsidRPr="009C2A22">
              <w:rPr>
                <w:rFonts w:ascii="Times New Roman" w:eastAsia="Times New Roman" w:hAnsi="Times New Roman" w:cs="Times New Roman"/>
                <w:sz w:val="24"/>
                <w:szCs w:val="24"/>
                <w:lang w:val="lt-LT"/>
              </w:rPr>
              <w:t xml:space="preserve"> šventai patikėti, atsisakyti filosofinio mąstymo.</w:t>
            </w:r>
          </w:p>
          <w:p w14:paraId="57BA89CB" w14:textId="77777777" w:rsidR="00D22AEF" w:rsidRPr="009C2A22" w:rsidRDefault="004D7F08" w:rsidP="001F32E1">
            <w:pPr>
              <w:numPr>
                <w:ilvl w:val="0"/>
                <w:numId w:val="6"/>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Susiformuoja saugumo jausmas, ramybė, nes tavimi bus pasirūpinta, o mainais atiduodama laisvė, savitas galvojimas.</w:t>
            </w:r>
          </w:p>
          <w:p w14:paraId="2A452290" w14:textId="77777777" w:rsidR="00D22AEF" w:rsidRPr="009C2A22" w:rsidRDefault="004D7F08" w:rsidP="001F32E1">
            <w:pPr>
              <w:numPr>
                <w:ilvl w:val="0"/>
                <w:numId w:val="6"/>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Eilėraštyje svarst</w:t>
            </w:r>
            <w:r w:rsidRPr="009C2A22">
              <w:rPr>
                <w:rFonts w:ascii="Times New Roman" w:eastAsia="Times New Roman" w:hAnsi="Times New Roman" w:cs="Times New Roman"/>
                <w:sz w:val="24"/>
                <w:szCs w:val="24"/>
                <w:lang w:val="lt-LT"/>
              </w:rPr>
              <w:t>oma tikėjimo ir filosofinio mąstymo, egzistencinio potyrio priešprieša, tam tikrų XX a. Ideologijų refleksija ir kritika.</w:t>
            </w:r>
          </w:p>
          <w:p w14:paraId="394BC4C8" w14:textId="77777777" w:rsidR="00D22AEF" w:rsidRPr="009C2A22" w:rsidRDefault="004D7F08" w:rsidP="001F32E1">
            <w:pPr>
              <w:numPr>
                <w:ilvl w:val="0"/>
                <w:numId w:val="6"/>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Kaip išsaugoti savitą mąstymą? Ar gali žmogus savarankiškai galvoti? Kaip atpažinti pavojingą ideologiją?</w:t>
            </w:r>
          </w:p>
        </w:tc>
        <w:tc>
          <w:tcPr>
            <w:tcW w:w="1665" w:type="dxa"/>
            <w:shd w:val="clear" w:color="auto" w:fill="auto"/>
            <w:tcMar>
              <w:top w:w="100" w:type="dxa"/>
              <w:left w:w="100" w:type="dxa"/>
              <w:bottom w:w="100" w:type="dxa"/>
              <w:right w:w="100" w:type="dxa"/>
            </w:tcMar>
          </w:tcPr>
          <w:p w14:paraId="2AC8F7A9"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p w14:paraId="7AD1E169"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tc>
        <w:tc>
          <w:tcPr>
            <w:tcW w:w="3000" w:type="dxa"/>
            <w:shd w:val="clear" w:color="auto" w:fill="auto"/>
            <w:tcMar>
              <w:top w:w="100" w:type="dxa"/>
              <w:left w:w="100" w:type="dxa"/>
              <w:bottom w:w="100" w:type="dxa"/>
              <w:right w:w="100" w:type="dxa"/>
            </w:tcMar>
          </w:tcPr>
          <w:p w14:paraId="470C0231" w14:textId="77777777" w:rsidR="00D22AEF" w:rsidRPr="009C2A22" w:rsidRDefault="004D7F08" w:rsidP="001F32E1">
            <w:pPr>
              <w:widowControl w:val="0"/>
              <w:spacing w:line="240" w:lineRule="auto"/>
              <w:jc w:val="both"/>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color w:val="121212"/>
                <w:sz w:val="24"/>
                <w:szCs w:val="24"/>
                <w:highlight w:val="white"/>
                <w:lang w:val="lt-LT"/>
              </w:rPr>
              <w:t>Nevertinama taškais arba</w:t>
            </w:r>
            <w:r w:rsidRPr="009C2A22">
              <w:rPr>
                <w:rFonts w:ascii="Times New Roman" w:eastAsia="Times New Roman" w:hAnsi="Times New Roman" w:cs="Times New Roman"/>
                <w:color w:val="121212"/>
                <w:sz w:val="24"/>
                <w:szCs w:val="24"/>
                <w:highlight w:val="white"/>
                <w:lang w:val="lt-LT"/>
              </w:rPr>
              <w:t xml:space="preserve"> vertinama pagal mokytojo (-</w:t>
            </w:r>
            <w:proofErr w:type="spellStart"/>
            <w:r w:rsidRPr="009C2A22">
              <w:rPr>
                <w:rFonts w:ascii="Times New Roman" w:eastAsia="Times New Roman" w:hAnsi="Times New Roman" w:cs="Times New Roman"/>
                <w:color w:val="121212"/>
                <w:sz w:val="24"/>
                <w:szCs w:val="24"/>
                <w:highlight w:val="white"/>
                <w:lang w:val="lt-LT"/>
              </w:rPr>
              <w:t>os</w:t>
            </w:r>
            <w:proofErr w:type="spellEnd"/>
            <w:r w:rsidRPr="009C2A22">
              <w:rPr>
                <w:rFonts w:ascii="Times New Roman" w:eastAsia="Times New Roman" w:hAnsi="Times New Roman" w:cs="Times New Roman"/>
                <w:color w:val="121212"/>
                <w:sz w:val="24"/>
                <w:szCs w:val="24"/>
                <w:highlight w:val="white"/>
                <w:lang w:val="lt-LT"/>
              </w:rPr>
              <w:t>) sugalvotą vertinimo sistemą</w:t>
            </w:r>
          </w:p>
          <w:p w14:paraId="32BCE725"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tc>
      </w:tr>
    </w:tbl>
    <w:p w14:paraId="38F00E86" w14:textId="77777777" w:rsidR="004D7F08" w:rsidRDefault="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3AF14BD7" w14:textId="77777777" w:rsidR="004D7F08" w:rsidRDefault="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0D30D6D9" w14:textId="77777777" w:rsidR="004D7F08" w:rsidRDefault="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0E3F29A4" w14:textId="55F7597C" w:rsidR="00D22AEF" w:rsidRPr="009C2A22" w:rsidRDefault="004D7F08">
      <w:pPr>
        <w:spacing w:before="240" w:after="160" w:line="240" w:lineRule="auto"/>
        <w:ind w:left="-140"/>
        <w:jc w:val="center"/>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lastRenderedPageBreak/>
        <w:t xml:space="preserve">2 pamoka. </w:t>
      </w:r>
      <w:r w:rsidRPr="009C2A22">
        <w:rPr>
          <w:rFonts w:ascii="Times New Roman" w:eastAsia="Times New Roman" w:hAnsi="Times New Roman" w:cs="Times New Roman"/>
          <w:color w:val="121212"/>
          <w:sz w:val="24"/>
          <w:szCs w:val="24"/>
          <w:highlight w:val="white"/>
          <w:lang w:val="lt-LT"/>
        </w:rPr>
        <w:t>Užduoties Nr. 2 vertinimo instrukcija / kriterijai</w:t>
      </w:r>
    </w:p>
    <w:p w14:paraId="282D3173" w14:textId="77777777" w:rsidR="00D22AEF" w:rsidRPr="009C2A22" w:rsidRDefault="00D22AEF">
      <w:pPr>
        <w:spacing w:before="240" w:line="240" w:lineRule="auto"/>
        <w:jc w:val="both"/>
        <w:rPr>
          <w:rFonts w:ascii="Times New Roman" w:eastAsia="Times New Roman" w:hAnsi="Times New Roman" w:cs="Times New Roman"/>
          <w:color w:val="121212"/>
          <w:sz w:val="24"/>
          <w:szCs w:val="24"/>
          <w:highlight w:val="white"/>
          <w:lang w:val="lt-LT"/>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1665"/>
        <w:gridCol w:w="3000"/>
      </w:tblGrid>
      <w:tr w:rsidR="00D22AEF" w:rsidRPr="009C2A22" w14:paraId="4FEB7AB2" w14:textId="77777777">
        <w:tc>
          <w:tcPr>
            <w:tcW w:w="4335" w:type="dxa"/>
            <w:shd w:val="clear" w:color="auto" w:fill="auto"/>
            <w:tcMar>
              <w:top w:w="100" w:type="dxa"/>
              <w:left w:w="100" w:type="dxa"/>
              <w:bottom w:w="100" w:type="dxa"/>
              <w:right w:w="100" w:type="dxa"/>
            </w:tcMar>
          </w:tcPr>
          <w:p w14:paraId="68CEDD72" w14:textId="77777777" w:rsidR="00D22AEF" w:rsidRPr="009C2A22" w:rsidRDefault="004D7F08" w:rsidP="001F32E1">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Atsakymo pavyzdys</w:t>
            </w:r>
          </w:p>
        </w:tc>
        <w:tc>
          <w:tcPr>
            <w:tcW w:w="1665" w:type="dxa"/>
            <w:shd w:val="clear" w:color="auto" w:fill="auto"/>
            <w:tcMar>
              <w:top w:w="100" w:type="dxa"/>
              <w:left w:w="100" w:type="dxa"/>
              <w:bottom w:w="100" w:type="dxa"/>
              <w:right w:w="100" w:type="dxa"/>
            </w:tcMar>
          </w:tcPr>
          <w:p w14:paraId="631241FE" w14:textId="77777777" w:rsidR="00D22AEF" w:rsidRPr="009C2A22" w:rsidRDefault="004D7F08" w:rsidP="001F32E1">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 xml:space="preserve">Taškai </w:t>
            </w:r>
          </w:p>
        </w:tc>
        <w:tc>
          <w:tcPr>
            <w:tcW w:w="3000" w:type="dxa"/>
            <w:shd w:val="clear" w:color="auto" w:fill="auto"/>
            <w:tcMar>
              <w:top w:w="100" w:type="dxa"/>
              <w:left w:w="100" w:type="dxa"/>
              <w:bottom w:w="100" w:type="dxa"/>
              <w:right w:w="100" w:type="dxa"/>
            </w:tcMar>
          </w:tcPr>
          <w:p w14:paraId="4E7A9679" w14:textId="77777777" w:rsidR="00D22AEF" w:rsidRPr="009C2A22" w:rsidRDefault="004D7F08" w:rsidP="001F32E1">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Pastabos</w:t>
            </w:r>
          </w:p>
        </w:tc>
      </w:tr>
      <w:tr w:rsidR="00D22AEF" w:rsidRPr="009C2A22" w14:paraId="7AFEF372" w14:textId="77777777" w:rsidTr="001F32E1">
        <w:trPr>
          <w:trHeight w:val="5439"/>
        </w:trPr>
        <w:tc>
          <w:tcPr>
            <w:tcW w:w="4335" w:type="dxa"/>
            <w:shd w:val="clear" w:color="auto" w:fill="auto"/>
            <w:tcMar>
              <w:top w:w="100" w:type="dxa"/>
              <w:left w:w="100" w:type="dxa"/>
              <w:bottom w:w="100" w:type="dxa"/>
              <w:right w:w="100" w:type="dxa"/>
            </w:tcMar>
          </w:tcPr>
          <w:p w14:paraId="17CED73B" w14:textId="77777777" w:rsidR="00D22AEF" w:rsidRPr="009C2A22" w:rsidRDefault="004D7F08" w:rsidP="001F32E1">
            <w:pPr>
              <w:spacing w:line="240" w:lineRule="auto"/>
              <w:jc w:val="both"/>
              <w:rPr>
                <w:rFonts w:ascii="Times New Roman" w:eastAsia="Times New Roman" w:hAnsi="Times New Roman" w:cs="Times New Roman"/>
                <w:b/>
                <w:sz w:val="24"/>
                <w:szCs w:val="24"/>
                <w:lang w:val="lt-LT"/>
              </w:rPr>
            </w:pPr>
            <w:r w:rsidRPr="009C2A22">
              <w:rPr>
                <w:rFonts w:ascii="Times New Roman" w:eastAsia="Times New Roman" w:hAnsi="Times New Roman" w:cs="Times New Roman"/>
                <w:b/>
                <w:sz w:val="24"/>
                <w:szCs w:val="24"/>
                <w:lang w:val="lt-LT"/>
              </w:rPr>
              <w:t xml:space="preserve">Atsakymo pavyzdžiai pagal kūrinį </w:t>
            </w:r>
            <w:r w:rsidRPr="009C2A22">
              <w:rPr>
                <w:rFonts w:ascii="Times New Roman" w:eastAsia="Times New Roman" w:hAnsi="Times New Roman" w:cs="Times New Roman"/>
                <w:b/>
                <w:sz w:val="24"/>
                <w:szCs w:val="24"/>
                <w:highlight w:val="white"/>
                <w:lang w:val="lt-LT"/>
              </w:rPr>
              <w:t>„</w:t>
            </w:r>
            <w:r w:rsidRPr="009C2A22">
              <w:rPr>
                <w:rFonts w:ascii="Times New Roman" w:eastAsia="Times New Roman" w:hAnsi="Times New Roman" w:cs="Times New Roman"/>
                <w:b/>
                <w:sz w:val="24"/>
                <w:szCs w:val="24"/>
                <w:lang w:val="lt-LT"/>
              </w:rPr>
              <w:t xml:space="preserve">American </w:t>
            </w:r>
            <w:proofErr w:type="spellStart"/>
            <w:r w:rsidRPr="009C2A22">
              <w:rPr>
                <w:rFonts w:ascii="Times New Roman" w:eastAsia="Times New Roman" w:hAnsi="Times New Roman" w:cs="Times New Roman"/>
                <w:b/>
                <w:sz w:val="24"/>
                <w:szCs w:val="24"/>
                <w:lang w:val="lt-LT"/>
              </w:rPr>
              <w:t>gothic</w:t>
            </w:r>
            <w:proofErr w:type="spellEnd"/>
            <w:r w:rsidRPr="009C2A22">
              <w:rPr>
                <w:rFonts w:ascii="Times New Roman" w:eastAsia="Times New Roman" w:hAnsi="Times New Roman" w:cs="Times New Roman"/>
                <w:b/>
                <w:sz w:val="24"/>
                <w:szCs w:val="24"/>
                <w:highlight w:val="white"/>
                <w:lang w:val="lt-LT"/>
              </w:rPr>
              <w:t>“</w:t>
            </w:r>
          </w:p>
          <w:p w14:paraId="7523C0BB" w14:textId="77777777" w:rsidR="00D22AEF" w:rsidRPr="009C2A22" w:rsidRDefault="004D7F08" w:rsidP="001F32E1">
            <w:pPr>
              <w:numPr>
                <w:ilvl w:val="0"/>
                <w:numId w:val="4"/>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Menininkas kritikuoja konservatizmą, </w:t>
            </w:r>
            <w:r w:rsidRPr="009C2A22">
              <w:rPr>
                <w:rFonts w:ascii="Times New Roman" w:eastAsia="Times New Roman" w:hAnsi="Times New Roman" w:cs="Times New Roman"/>
                <w:sz w:val="24"/>
                <w:szCs w:val="24"/>
                <w:lang w:val="lt-LT"/>
              </w:rPr>
              <w:t>sustabarėjimą, to meto JAV gyventojų gyvenimą.</w:t>
            </w:r>
          </w:p>
          <w:p w14:paraId="77A5BF04" w14:textId="77777777" w:rsidR="00D22AEF" w:rsidRPr="009C2A22" w:rsidRDefault="004D7F08" w:rsidP="001F32E1">
            <w:pPr>
              <w:numPr>
                <w:ilvl w:val="0"/>
                <w:numId w:val="4"/>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Meno kūrinio, pasak autoriaus, pagrindinė mintis buvo pavaizduoti XX a. 3 dešimtmečio JAV gyventojų gyvenimą, jų stiprybę, kantrybę.</w:t>
            </w:r>
          </w:p>
          <w:p w14:paraId="2C9DEAAD" w14:textId="77777777" w:rsidR="00D22AEF" w:rsidRPr="009C2A22" w:rsidRDefault="004D7F08" w:rsidP="001F32E1">
            <w:pPr>
              <w:numPr>
                <w:ilvl w:val="0"/>
                <w:numId w:val="4"/>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Kai kurie kritikai pastebi, jog kūrinys taip šlovina konservatizmą, jog iš </w:t>
            </w:r>
            <w:r w:rsidRPr="009C2A22">
              <w:rPr>
                <w:rFonts w:ascii="Times New Roman" w:eastAsia="Times New Roman" w:hAnsi="Times New Roman" w:cs="Times New Roman"/>
                <w:sz w:val="24"/>
                <w:szCs w:val="24"/>
                <w:lang w:val="lt-LT"/>
              </w:rPr>
              <w:t>dalies atliepia to meto Europoje vyraujančią fašistinę ideologiją</w:t>
            </w:r>
          </w:p>
          <w:p w14:paraId="4140A9D1" w14:textId="77777777" w:rsidR="00D22AEF" w:rsidRPr="009C2A22" w:rsidRDefault="004D7F08" w:rsidP="001F32E1">
            <w:pPr>
              <w:numPr>
                <w:ilvl w:val="0"/>
                <w:numId w:val="4"/>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Kūrinys steigia tam tikrą tikrovę, mąstymo sistemą, išryškina tam tikrus dalykus, kitus nutyli. Šie bruožai gali atitikti ideologijos sąvoką. </w:t>
            </w:r>
          </w:p>
          <w:p w14:paraId="13799380" w14:textId="21664A5B" w:rsidR="00D22AEF" w:rsidRPr="001F32E1" w:rsidRDefault="004D7F08" w:rsidP="001F32E1">
            <w:pPr>
              <w:numPr>
                <w:ilvl w:val="0"/>
                <w:numId w:val="4"/>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Įvairiuose animaciniuose filmukuose, pramoginės</w:t>
            </w:r>
            <w:r w:rsidRPr="009C2A22">
              <w:rPr>
                <w:rFonts w:ascii="Times New Roman" w:eastAsia="Times New Roman" w:hAnsi="Times New Roman" w:cs="Times New Roman"/>
                <w:sz w:val="24"/>
                <w:szCs w:val="24"/>
                <w:lang w:val="lt-LT"/>
              </w:rPr>
              <w:t>e laidose, reklamose</w:t>
            </w:r>
            <w:r w:rsidR="001F32E1">
              <w:rPr>
                <w:rFonts w:ascii="Times New Roman" w:eastAsia="Times New Roman" w:hAnsi="Times New Roman" w:cs="Times New Roman"/>
                <w:sz w:val="24"/>
                <w:szCs w:val="24"/>
                <w:lang w:val="lt-LT"/>
              </w:rPr>
              <w:t>.</w:t>
            </w:r>
          </w:p>
        </w:tc>
        <w:tc>
          <w:tcPr>
            <w:tcW w:w="1665" w:type="dxa"/>
            <w:shd w:val="clear" w:color="auto" w:fill="auto"/>
            <w:tcMar>
              <w:top w:w="100" w:type="dxa"/>
              <w:left w:w="100" w:type="dxa"/>
              <w:bottom w:w="100" w:type="dxa"/>
              <w:right w:w="100" w:type="dxa"/>
            </w:tcMar>
          </w:tcPr>
          <w:p w14:paraId="3A1C5A5C"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p w14:paraId="6CC3527C"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p w14:paraId="1C4061CD"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p w14:paraId="6CF4A799"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p w14:paraId="00CE8648"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tc>
        <w:tc>
          <w:tcPr>
            <w:tcW w:w="3000" w:type="dxa"/>
            <w:shd w:val="clear" w:color="auto" w:fill="auto"/>
            <w:tcMar>
              <w:top w:w="100" w:type="dxa"/>
              <w:left w:w="100" w:type="dxa"/>
              <w:bottom w:w="100" w:type="dxa"/>
              <w:right w:w="100" w:type="dxa"/>
            </w:tcMar>
          </w:tcPr>
          <w:p w14:paraId="6C9CE8F1" w14:textId="77777777" w:rsidR="00D22AEF" w:rsidRPr="009C2A22" w:rsidRDefault="004D7F08" w:rsidP="001F32E1">
            <w:pPr>
              <w:widowControl w:val="0"/>
              <w:spacing w:line="240" w:lineRule="auto"/>
              <w:jc w:val="both"/>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color w:val="121212"/>
                <w:sz w:val="24"/>
                <w:szCs w:val="24"/>
                <w:highlight w:val="white"/>
                <w:lang w:val="lt-LT"/>
              </w:rPr>
              <w:t>Nevertinama taškais arba vertinama pagal mokytojo (-</w:t>
            </w:r>
            <w:proofErr w:type="spellStart"/>
            <w:r w:rsidRPr="009C2A22">
              <w:rPr>
                <w:rFonts w:ascii="Times New Roman" w:eastAsia="Times New Roman" w:hAnsi="Times New Roman" w:cs="Times New Roman"/>
                <w:color w:val="121212"/>
                <w:sz w:val="24"/>
                <w:szCs w:val="24"/>
                <w:highlight w:val="white"/>
                <w:lang w:val="lt-LT"/>
              </w:rPr>
              <w:t>os</w:t>
            </w:r>
            <w:proofErr w:type="spellEnd"/>
            <w:r w:rsidRPr="009C2A22">
              <w:rPr>
                <w:rFonts w:ascii="Times New Roman" w:eastAsia="Times New Roman" w:hAnsi="Times New Roman" w:cs="Times New Roman"/>
                <w:color w:val="121212"/>
                <w:sz w:val="24"/>
                <w:szCs w:val="24"/>
                <w:highlight w:val="white"/>
                <w:lang w:val="lt-LT"/>
              </w:rPr>
              <w:t>) sugalvotą vertinimo sistemą</w:t>
            </w:r>
          </w:p>
          <w:p w14:paraId="5AA159CD" w14:textId="77777777" w:rsidR="00D22AEF" w:rsidRPr="009C2A22" w:rsidRDefault="00D22AEF" w:rsidP="001F32E1">
            <w:pPr>
              <w:widowControl w:val="0"/>
              <w:spacing w:line="240" w:lineRule="auto"/>
              <w:jc w:val="both"/>
              <w:rPr>
                <w:rFonts w:ascii="Times New Roman" w:eastAsia="Times New Roman" w:hAnsi="Times New Roman" w:cs="Times New Roman"/>
                <w:color w:val="121212"/>
                <w:sz w:val="24"/>
                <w:szCs w:val="24"/>
                <w:highlight w:val="white"/>
                <w:lang w:val="lt-LT"/>
              </w:rPr>
            </w:pPr>
          </w:p>
        </w:tc>
      </w:tr>
    </w:tbl>
    <w:p w14:paraId="59566BE3"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br/>
      </w:r>
    </w:p>
    <w:p w14:paraId="3A9B0097"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2C6FA0A2"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246B3788"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29195595"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137A0FB3"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70D549AF"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512D1F2D"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07EA286A"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20AF82BF"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5A70BA6D"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4AA2A193" w14:textId="77777777" w:rsidR="004D7F08" w:rsidRDefault="004D7F08" w:rsidP="004D7F08">
      <w:pPr>
        <w:spacing w:before="240" w:after="160" w:line="240" w:lineRule="auto"/>
        <w:ind w:left="-140"/>
        <w:jc w:val="center"/>
        <w:rPr>
          <w:rFonts w:ascii="Times New Roman" w:eastAsia="Times New Roman" w:hAnsi="Times New Roman" w:cs="Times New Roman"/>
          <w:b/>
          <w:color w:val="121212"/>
          <w:sz w:val="24"/>
          <w:szCs w:val="24"/>
          <w:highlight w:val="white"/>
          <w:lang w:val="lt-LT"/>
        </w:rPr>
      </w:pPr>
    </w:p>
    <w:p w14:paraId="21CE64C9" w14:textId="0A8FD4FD" w:rsidR="00D22AEF" w:rsidRDefault="004D7F08" w:rsidP="004D7F08">
      <w:pPr>
        <w:spacing w:before="240" w:after="160" w:line="240" w:lineRule="auto"/>
        <w:ind w:left="-140"/>
        <w:jc w:val="center"/>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lastRenderedPageBreak/>
        <w:t xml:space="preserve">3 pamoka. </w:t>
      </w:r>
      <w:r w:rsidRPr="009C2A22">
        <w:rPr>
          <w:rFonts w:ascii="Times New Roman" w:eastAsia="Times New Roman" w:hAnsi="Times New Roman" w:cs="Times New Roman"/>
          <w:color w:val="121212"/>
          <w:sz w:val="24"/>
          <w:szCs w:val="24"/>
          <w:highlight w:val="white"/>
          <w:lang w:val="lt-LT"/>
        </w:rPr>
        <w:t>Užduoties Nr. 1 vertinimo instrukcija / kriterijai</w:t>
      </w:r>
    </w:p>
    <w:p w14:paraId="4AEAA415" w14:textId="77777777" w:rsidR="004D7F08" w:rsidRDefault="004D7F08" w:rsidP="004D7F08">
      <w:pPr>
        <w:spacing w:before="240" w:after="160" w:line="240" w:lineRule="auto"/>
        <w:ind w:left="-140"/>
        <w:jc w:val="center"/>
        <w:rPr>
          <w:rFonts w:ascii="Times New Roman" w:eastAsia="Times New Roman" w:hAnsi="Times New Roman" w:cs="Times New Roman"/>
          <w:color w:val="121212"/>
          <w:sz w:val="24"/>
          <w:szCs w:val="24"/>
          <w:highlight w:val="white"/>
          <w:lang w:val="lt-LT"/>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1665"/>
        <w:gridCol w:w="3000"/>
      </w:tblGrid>
      <w:tr w:rsidR="00D22AEF" w:rsidRPr="009C2A22" w14:paraId="464D30E9" w14:textId="77777777">
        <w:trPr>
          <w:tblHeader/>
        </w:trPr>
        <w:tc>
          <w:tcPr>
            <w:tcW w:w="4335" w:type="dxa"/>
            <w:shd w:val="clear" w:color="auto" w:fill="auto"/>
            <w:tcMar>
              <w:top w:w="100" w:type="dxa"/>
              <w:left w:w="100" w:type="dxa"/>
              <w:bottom w:w="100" w:type="dxa"/>
              <w:right w:w="100" w:type="dxa"/>
            </w:tcMar>
          </w:tcPr>
          <w:p w14:paraId="05FD3CFA" w14:textId="77777777" w:rsidR="00D22AEF" w:rsidRPr="009C2A22" w:rsidRDefault="004D7F08" w:rsidP="00B66616">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Atsakymo pavyzdys</w:t>
            </w:r>
          </w:p>
        </w:tc>
        <w:tc>
          <w:tcPr>
            <w:tcW w:w="1665" w:type="dxa"/>
            <w:shd w:val="clear" w:color="auto" w:fill="auto"/>
            <w:tcMar>
              <w:top w:w="100" w:type="dxa"/>
              <w:left w:w="100" w:type="dxa"/>
              <w:bottom w:w="100" w:type="dxa"/>
              <w:right w:w="100" w:type="dxa"/>
            </w:tcMar>
          </w:tcPr>
          <w:p w14:paraId="5F190102" w14:textId="77777777" w:rsidR="00D22AEF" w:rsidRPr="009C2A22" w:rsidRDefault="004D7F08" w:rsidP="00B66616">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 xml:space="preserve">Taškai </w:t>
            </w:r>
          </w:p>
        </w:tc>
        <w:tc>
          <w:tcPr>
            <w:tcW w:w="3000" w:type="dxa"/>
            <w:shd w:val="clear" w:color="auto" w:fill="auto"/>
            <w:tcMar>
              <w:top w:w="100" w:type="dxa"/>
              <w:left w:w="100" w:type="dxa"/>
              <w:bottom w:w="100" w:type="dxa"/>
              <w:right w:w="100" w:type="dxa"/>
            </w:tcMar>
          </w:tcPr>
          <w:p w14:paraId="5D48A0C9" w14:textId="77777777" w:rsidR="00D22AEF" w:rsidRPr="009C2A22" w:rsidRDefault="004D7F08" w:rsidP="00B66616">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Pastabos</w:t>
            </w:r>
          </w:p>
        </w:tc>
      </w:tr>
      <w:tr w:rsidR="00D22AEF" w:rsidRPr="009C2A22" w14:paraId="416A6325" w14:textId="77777777">
        <w:trPr>
          <w:tblHeader/>
        </w:trPr>
        <w:tc>
          <w:tcPr>
            <w:tcW w:w="4335" w:type="dxa"/>
            <w:shd w:val="clear" w:color="auto" w:fill="auto"/>
            <w:tcMar>
              <w:top w:w="100" w:type="dxa"/>
              <w:left w:w="100" w:type="dxa"/>
              <w:bottom w:w="100" w:type="dxa"/>
              <w:right w:w="100" w:type="dxa"/>
            </w:tcMar>
          </w:tcPr>
          <w:p w14:paraId="12264484" w14:textId="3EBF7DC9" w:rsidR="00D22AEF" w:rsidRPr="009C2A22" w:rsidRDefault="004D7F08" w:rsidP="00B66616">
            <w:pPr>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 </w:t>
            </w:r>
            <w:proofErr w:type="spellStart"/>
            <w:r w:rsidRPr="009C2A22">
              <w:rPr>
                <w:rFonts w:ascii="Times New Roman" w:eastAsia="Times New Roman" w:hAnsi="Times New Roman" w:cs="Times New Roman"/>
                <w:sz w:val="24"/>
                <w:szCs w:val="24"/>
                <w:lang w:val="lt-LT"/>
              </w:rPr>
              <w:t>Aksiomatinį</w:t>
            </w:r>
            <w:proofErr w:type="spellEnd"/>
            <w:r w:rsidRPr="009C2A22">
              <w:rPr>
                <w:rFonts w:ascii="Times New Roman" w:eastAsia="Times New Roman" w:hAnsi="Times New Roman" w:cs="Times New Roman"/>
                <w:sz w:val="24"/>
                <w:szCs w:val="24"/>
                <w:lang w:val="lt-LT"/>
              </w:rPr>
              <w:t xml:space="preserve"> ir ideologinį. </w:t>
            </w:r>
            <w:proofErr w:type="spellStart"/>
            <w:r w:rsidRPr="009C2A22">
              <w:rPr>
                <w:rFonts w:ascii="Times New Roman" w:eastAsia="Times New Roman" w:hAnsi="Times New Roman" w:cs="Times New Roman"/>
                <w:sz w:val="24"/>
                <w:szCs w:val="24"/>
                <w:lang w:val="lt-LT"/>
              </w:rPr>
              <w:t>Aksiomatinis</w:t>
            </w:r>
            <w:proofErr w:type="spellEnd"/>
            <w:r w:rsidRPr="009C2A22">
              <w:rPr>
                <w:rFonts w:ascii="Times New Roman" w:eastAsia="Times New Roman" w:hAnsi="Times New Roman" w:cs="Times New Roman"/>
                <w:sz w:val="24"/>
                <w:szCs w:val="24"/>
                <w:lang w:val="lt-LT"/>
              </w:rPr>
              <w:t xml:space="preserve"> veikia nematomai, per kultūros vertybes, nuostatas. Ideologinis - sukonstruotas, formuojantis, transformuojantis žmogų.</w:t>
            </w:r>
          </w:p>
          <w:p w14:paraId="611F28FC" w14:textId="77777777" w:rsidR="00D22AEF" w:rsidRPr="009C2A22" w:rsidRDefault="004D7F08" w:rsidP="00B66616">
            <w:pPr>
              <w:numPr>
                <w:ilvl w:val="0"/>
                <w:numId w:val="2"/>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Tas pats reiškinys gali turėti skirtingas prieigas prie jo apibūdinimo.</w:t>
            </w:r>
          </w:p>
          <w:p w14:paraId="03742BC2" w14:textId="77777777" w:rsidR="00D22AEF" w:rsidRPr="009C2A22" w:rsidRDefault="004D7F08" w:rsidP="00B66616">
            <w:pPr>
              <w:spacing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Pvz. Baltų tauta. Galima pasakoti kaip apibūdinantį</w:t>
            </w:r>
            <w:r w:rsidRPr="009C2A22">
              <w:rPr>
                <w:rFonts w:ascii="Times New Roman" w:eastAsia="Times New Roman" w:hAnsi="Times New Roman" w:cs="Times New Roman"/>
                <w:sz w:val="24"/>
                <w:szCs w:val="24"/>
                <w:lang w:val="lt-LT"/>
              </w:rPr>
              <w:t xml:space="preserve"> žmonių grupę pasakojimą, o galima steigti kaip naujo žmogaus formavimą, jo vertybių, mąstymo transformavimą.</w:t>
            </w:r>
          </w:p>
          <w:p w14:paraId="1ABF6DA6" w14:textId="77777777" w:rsidR="00D22AEF" w:rsidRPr="009C2A22" w:rsidRDefault="004D7F08" w:rsidP="00B66616">
            <w:pPr>
              <w:numPr>
                <w:ilvl w:val="0"/>
                <w:numId w:val="2"/>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Neatitikimas tarp kalbos ir tikrovės sukuria problemą, kuri iš esmės yra sunkiai sprendžiama. Žmogus įprastai apie save geriau galvoja nei yra iš </w:t>
            </w:r>
            <w:r w:rsidRPr="009C2A22">
              <w:rPr>
                <w:rFonts w:ascii="Times New Roman" w:eastAsia="Times New Roman" w:hAnsi="Times New Roman" w:cs="Times New Roman"/>
                <w:sz w:val="24"/>
                <w:szCs w:val="24"/>
                <w:lang w:val="lt-LT"/>
              </w:rPr>
              <w:t>tiesų.</w:t>
            </w:r>
          </w:p>
          <w:p w14:paraId="3196EFC5" w14:textId="33A8CC10" w:rsidR="00D22AEF" w:rsidRPr="00B66616" w:rsidRDefault="004D7F08" w:rsidP="00B66616">
            <w:pPr>
              <w:numPr>
                <w:ilvl w:val="0"/>
                <w:numId w:val="2"/>
              </w:numPr>
              <w:spacing w:line="240" w:lineRule="auto"/>
              <w:ind w:left="0" w:firstLine="0"/>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Greimas atkreipia dėmesį į tai, jog kalba tik formaliai apibūdina tikrovę, netgi, fiktyviai. Apibūdindami, neišvengiamai suformuojame plyšį, tarp tai, kas yra, ir to, ką galvojame.</w:t>
            </w:r>
          </w:p>
        </w:tc>
        <w:tc>
          <w:tcPr>
            <w:tcW w:w="1665" w:type="dxa"/>
            <w:shd w:val="clear" w:color="auto" w:fill="auto"/>
            <w:tcMar>
              <w:top w:w="100" w:type="dxa"/>
              <w:left w:w="100" w:type="dxa"/>
              <w:bottom w:w="100" w:type="dxa"/>
              <w:right w:w="100" w:type="dxa"/>
            </w:tcMar>
          </w:tcPr>
          <w:p w14:paraId="06792BE4"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71957CB4"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0EDDEC0C"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72B53623"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2CEADC3F"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tc>
        <w:tc>
          <w:tcPr>
            <w:tcW w:w="3000" w:type="dxa"/>
            <w:shd w:val="clear" w:color="auto" w:fill="auto"/>
            <w:tcMar>
              <w:top w:w="100" w:type="dxa"/>
              <w:left w:w="100" w:type="dxa"/>
              <w:bottom w:w="100" w:type="dxa"/>
              <w:right w:w="100" w:type="dxa"/>
            </w:tcMar>
          </w:tcPr>
          <w:p w14:paraId="0BEA2626" w14:textId="77777777" w:rsidR="00D22AEF" w:rsidRPr="009C2A22" w:rsidRDefault="004D7F08" w:rsidP="00B66616">
            <w:pPr>
              <w:widowControl w:val="0"/>
              <w:spacing w:line="240" w:lineRule="auto"/>
              <w:jc w:val="both"/>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color w:val="121212"/>
                <w:sz w:val="24"/>
                <w:szCs w:val="24"/>
                <w:highlight w:val="white"/>
                <w:lang w:val="lt-LT"/>
              </w:rPr>
              <w:t>Nevertinama taškais arba vertinama pagal mokytojo (-</w:t>
            </w:r>
            <w:proofErr w:type="spellStart"/>
            <w:r w:rsidRPr="009C2A22">
              <w:rPr>
                <w:rFonts w:ascii="Times New Roman" w:eastAsia="Times New Roman" w:hAnsi="Times New Roman" w:cs="Times New Roman"/>
                <w:color w:val="121212"/>
                <w:sz w:val="24"/>
                <w:szCs w:val="24"/>
                <w:highlight w:val="white"/>
                <w:lang w:val="lt-LT"/>
              </w:rPr>
              <w:t>os</w:t>
            </w:r>
            <w:proofErr w:type="spellEnd"/>
            <w:r w:rsidRPr="009C2A22">
              <w:rPr>
                <w:rFonts w:ascii="Times New Roman" w:eastAsia="Times New Roman" w:hAnsi="Times New Roman" w:cs="Times New Roman"/>
                <w:color w:val="121212"/>
                <w:sz w:val="24"/>
                <w:szCs w:val="24"/>
                <w:highlight w:val="white"/>
                <w:lang w:val="lt-LT"/>
              </w:rPr>
              <w:t xml:space="preserve">) </w:t>
            </w:r>
            <w:r w:rsidRPr="009C2A22">
              <w:rPr>
                <w:rFonts w:ascii="Times New Roman" w:eastAsia="Times New Roman" w:hAnsi="Times New Roman" w:cs="Times New Roman"/>
                <w:color w:val="121212"/>
                <w:sz w:val="24"/>
                <w:szCs w:val="24"/>
                <w:highlight w:val="white"/>
                <w:lang w:val="lt-LT"/>
              </w:rPr>
              <w:t>sugalvotą vertinimo sistemą</w:t>
            </w:r>
          </w:p>
          <w:p w14:paraId="30C645A4"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tc>
      </w:tr>
    </w:tbl>
    <w:p w14:paraId="296A4F9F" w14:textId="77777777" w:rsidR="00D22AEF" w:rsidRPr="009C2A22" w:rsidRDefault="00D22AEF">
      <w:pPr>
        <w:spacing w:before="240" w:after="160" w:line="240" w:lineRule="auto"/>
        <w:ind w:left="-140"/>
        <w:jc w:val="center"/>
        <w:rPr>
          <w:rFonts w:ascii="Times New Roman" w:eastAsia="Times New Roman" w:hAnsi="Times New Roman" w:cs="Times New Roman"/>
          <w:sz w:val="24"/>
          <w:szCs w:val="24"/>
          <w:highlight w:val="yellow"/>
          <w:lang w:val="lt-LT"/>
        </w:rPr>
      </w:pPr>
    </w:p>
    <w:p w14:paraId="6E7D3DAF" w14:textId="77777777" w:rsidR="00D22AEF" w:rsidRPr="009C2A22" w:rsidRDefault="00D22AEF">
      <w:pPr>
        <w:spacing w:before="240" w:after="160" w:line="240" w:lineRule="auto"/>
        <w:ind w:left="-140"/>
        <w:jc w:val="center"/>
        <w:rPr>
          <w:rFonts w:ascii="Times New Roman" w:eastAsia="Times New Roman" w:hAnsi="Times New Roman" w:cs="Times New Roman"/>
          <w:sz w:val="24"/>
          <w:szCs w:val="24"/>
          <w:highlight w:val="yellow"/>
          <w:lang w:val="lt-LT"/>
        </w:rPr>
      </w:pPr>
    </w:p>
    <w:p w14:paraId="55B441E2" w14:textId="77777777" w:rsidR="00D22AEF" w:rsidRPr="009C2A22" w:rsidRDefault="00D22AEF">
      <w:pPr>
        <w:spacing w:before="240" w:after="160" w:line="240" w:lineRule="auto"/>
        <w:ind w:left="-140"/>
        <w:jc w:val="center"/>
        <w:rPr>
          <w:rFonts w:ascii="Times New Roman" w:eastAsia="Times New Roman" w:hAnsi="Times New Roman" w:cs="Times New Roman"/>
          <w:sz w:val="24"/>
          <w:szCs w:val="24"/>
          <w:highlight w:val="yellow"/>
          <w:lang w:val="lt-LT"/>
        </w:rPr>
      </w:pPr>
    </w:p>
    <w:p w14:paraId="7F5056BC" w14:textId="6DA96025" w:rsidR="00D22AEF" w:rsidRDefault="00D22AEF">
      <w:pPr>
        <w:spacing w:before="240" w:after="160" w:line="240" w:lineRule="auto"/>
        <w:ind w:left="-140"/>
        <w:jc w:val="center"/>
        <w:rPr>
          <w:rFonts w:ascii="Times New Roman" w:eastAsia="Times New Roman" w:hAnsi="Times New Roman" w:cs="Times New Roman"/>
          <w:sz w:val="24"/>
          <w:szCs w:val="24"/>
          <w:highlight w:val="yellow"/>
          <w:lang w:val="lt-LT"/>
        </w:rPr>
      </w:pPr>
    </w:p>
    <w:p w14:paraId="15DA5F95" w14:textId="75919F95" w:rsidR="00B66616" w:rsidRDefault="00B66616">
      <w:pPr>
        <w:spacing w:before="240" w:after="160" w:line="240" w:lineRule="auto"/>
        <w:ind w:left="-140"/>
        <w:jc w:val="center"/>
        <w:rPr>
          <w:rFonts w:ascii="Times New Roman" w:eastAsia="Times New Roman" w:hAnsi="Times New Roman" w:cs="Times New Roman"/>
          <w:sz w:val="24"/>
          <w:szCs w:val="24"/>
          <w:highlight w:val="yellow"/>
          <w:lang w:val="lt-LT"/>
        </w:rPr>
      </w:pPr>
    </w:p>
    <w:p w14:paraId="6EA409C4" w14:textId="2617A11C" w:rsidR="00B66616" w:rsidRDefault="00B66616">
      <w:pPr>
        <w:spacing w:before="240" w:after="160" w:line="240" w:lineRule="auto"/>
        <w:ind w:left="-140"/>
        <w:jc w:val="center"/>
        <w:rPr>
          <w:rFonts w:ascii="Times New Roman" w:eastAsia="Times New Roman" w:hAnsi="Times New Roman" w:cs="Times New Roman"/>
          <w:sz w:val="24"/>
          <w:szCs w:val="24"/>
          <w:highlight w:val="yellow"/>
          <w:lang w:val="lt-LT"/>
        </w:rPr>
      </w:pPr>
    </w:p>
    <w:p w14:paraId="738C8137" w14:textId="70461735" w:rsidR="00B66616" w:rsidRDefault="00B66616">
      <w:pPr>
        <w:spacing w:before="240" w:after="160" w:line="240" w:lineRule="auto"/>
        <w:ind w:left="-140"/>
        <w:jc w:val="center"/>
        <w:rPr>
          <w:rFonts w:ascii="Times New Roman" w:eastAsia="Times New Roman" w:hAnsi="Times New Roman" w:cs="Times New Roman"/>
          <w:sz w:val="24"/>
          <w:szCs w:val="24"/>
          <w:highlight w:val="yellow"/>
          <w:lang w:val="lt-LT"/>
        </w:rPr>
      </w:pPr>
    </w:p>
    <w:p w14:paraId="4BF552C0" w14:textId="1D746B64" w:rsidR="00B66616" w:rsidRDefault="00B66616">
      <w:pPr>
        <w:spacing w:before="240" w:after="160" w:line="240" w:lineRule="auto"/>
        <w:ind w:left="-140"/>
        <w:jc w:val="center"/>
        <w:rPr>
          <w:rFonts w:ascii="Times New Roman" w:eastAsia="Times New Roman" w:hAnsi="Times New Roman" w:cs="Times New Roman"/>
          <w:sz w:val="24"/>
          <w:szCs w:val="24"/>
          <w:highlight w:val="yellow"/>
          <w:lang w:val="lt-LT"/>
        </w:rPr>
      </w:pPr>
    </w:p>
    <w:p w14:paraId="1648946D" w14:textId="7972DCCE" w:rsidR="00B66616" w:rsidRDefault="00B66616">
      <w:pPr>
        <w:spacing w:before="240" w:after="160" w:line="240" w:lineRule="auto"/>
        <w:ind w:left="-140"/>
        <w:jc w:val="center"/>
        <w:rPr>
          <w:rFonts w:ascii="Times New Roman" w:eastAsia="Times New Roman" w:hAnsi="Times New Roman" w:cs="Times New Roman"/>
          <w:sz w:val="24"/>
          <w:szCs w:val="24"/>
          <w:highlight w:val="yellow"/>
          <w:lang w:val="lt-LT"/>
        </w:rPr>
      </w:pPr>
    </w:p>
    <w:p w14:paraId="468DC86A" w14:textId="484E74D5" w:rsidR="00B66616" w:rsidRDefault="00B66616">
      <w:pPr>
        <w:spacing w:before="240" w:after="160" w:line="240" w:lineRule="auto"/>
        <w:ind w:left="-140"/>
        <w:jc w:val="center"/>
        <w:rPr>
          <w:rFonts w:ascii="Times New Roman" w:eastAsia="Times New Roman" w:hAnsi="Times New Roman" w:cs="Times New Roman"/>
          <w:sz w:val="24"/>
          <w:szCs w:val="24"/>
          <w:highlight w:val="yellow"/>
          <w:lang w:val="lt-LT"/>
        </w:rPr>
      </w:pPr>
    </w:p>
    <w:p w14:paraId="04E4DF8E" w14:textId="26A59FFC" w:rsidR="00B66616" w:rsidRDefault="00B66616">
      <w:pPr>
        <w:spacing w:before="240" w:after="160" w:line="240" w:lineRule="auto"/>
        <w:ind w:left="-140"/>
        <w:jc w:val="center"/>
        <w:rPr>
          <w:rFonts w:ascii="Times New Roman" w:eastAsia="Times New Roman" w:hAnsi="Times New Roman" w:cs="Times New Roman"/>
          <w:sz w:val="24"/>
          <w:szCs w:val="24"/>
          <w:highlight w:val="yellow"/>
          <w:lang w:val="lt-LT"/>
        </w:rPr>
      </w:pPr>
    </w:p>
    <w:p w14:paraId="3AF73EAB" w14:textId="77777777" w:rsidR="004D7F08" w:rsidRPr="009C2A22" w:rsidRDefault="004D7F08">
      <w:pPr>
        <w:spacing w:before="240" w:after="160" w:line="240" w:lineRule="auto"/>
        <w:ind w:left="-140"/>
        <w:jc w:val="center"/>
        <w:rPr>
          <w:rFonts w:ascii="Times New Roman" w:eastAsia="Times New Roman" w:hAnsi="Times New Roman" w:cs="Times New Roman"/>
          <w:sz w:val="24"/>
          <w:szCs w:val="24"/>
          <w:highlight w:val="yellow"/>
          <w:lang w:val="lt-LT"/>
        </w:rPr>
      </w:pPr>
    </w:p>
    <w:p w14:paraId="481C701E" w14:textId="77777777" w:rsidR="00D22AEF" w:rsidRPr="009C2A22" w:rsidRDefault="00D22AEF" w:rsidP="00660D42">
      <w:pPr>
        <w:spacing w:before="240" w:after="160" w:line="240" w:lineRule="auto"/>
        <w:ind w:left="-140"/>
        <w:rPr>
          <w:rFonts w:ascii="Times New Roman" w:eastAsia="Times New Roman" w:hAnsi="Times New Roman" w:cs="Times New Roman"/>
          <w:sz w:val="24"/>
          <w:szCs w:val="24"/>
          <w:highlight w:val="yellow"/>
          <w:lang w:val="lt-LT"/>
        </w:rPr>
      </w:pPr>
    </w:p>
    <w:p w14:paraId="0D57A318" w14:textId="2E87BA5E" w:rsidR="00D22AEF" w:rsidRPr="009C2A22" w:rsidRDefault="004D7F08" w:rsidP="00B66616">
      <w:pPr>
        <w:spacing w:before="240" w:after="160" w:line="240" w:lineRule="auto"/>
        <w:jc w:val="center"/>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lastRenderedPageBreak/>
        <w:t xml:space="preserve">3 pamoka. </w:t>
      </w:r>
      <w:r w:rsidRPr="009C2A22">
        <w:rPr>
          <w:rFonts w:ascii="Times New Roman" w:eastAsia="Times New Roman" w:hAnsi="Times New Roman" w:cs="Times New Roman"/>
          <w:color w:val="121212"/>
          <w:sz w:val="24"/>
          <w:szCs w:val="24"/>
          <w:highlight w:val="white"/>
          <w:lang w:val="lt-LT"/>
        </w:rPr>
        <w:t>Užduoties Nr. 2 vertinimo instrukcija / kriterija</w:t>
      </w:r>
      <w:r w:rsidR="00660D42" w:rsidRPr="009C2A22">
        <w:rPr>
          <w:rFonts w:ascii="Times New Roman" w:eastAsia="Times New Roman" w:hAnsi="Times New Roman" w:cs="Times New Roman"/>
          <w:color w:val="121212"/>
          <w:sz w:val="24"/>
          <w:szCs w:val="24"/>
          <w:highlight w:val="white"/>
          <w:lang w:val="lt-LT"/>
        </w:rPr>
        <w:t>i</w:t>
      </w:r>
    </w:p>
    <w:p w14:paraId="67CF9279" w14:textId="77777777" w:rsidR="004A718E" w:rsidRPr="009C2A22" w:rsidRDefault="004A718E" w:rsidP="004A718E">
      <w:pPr>
        <w:rPr>
          <w:rFonts w:ascii="Times New Roman" w:eastAsia="Times New Roman" w:hAnsi="Times New Roman" w:cs="Times New Roman"/>
          <w:sz w:val="24"/>
          <w:szCs w:val="24"/>
          <w:highlight w:val="white"/>
          <w:lang w:val="lt-LT"/>
        </w:rPr>
      </w:pPr>
      <w:bookmarkStart w:id="0" w:name="_GoBack"/>
      <w:bookmarkEnd w:id="0"/>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5"/>
        <w:gridCol w:w="1665"/>
        <w:gridCol w:w="3000"/>
      </w:tblGrid>
      <w:tr w:rsidR="00D22AEF" w:rsidRPr="009C2A22" w14:paraId="3CE67352" w14:textId="77777777">
        <w:trPr>
          <w:tblHeader/>
        </w:trPr>
        <w:tc>
          <w:tcPr>
            <w:tcW w:w="4335" w:type="dxa"/>
            <w:shd w:val="clear" w:color="auto" w:fill="auto"/>
            <w:tcMar>
              <w:top w:w="100" w:type="dxa"/>
              <w:left w:w="100" w:type="dxa"/>
              <w:bottom w:w="100" w:type="dxa"/>
              <w:right w:w="100" w:type="dxa"/>
            </w:tcMar>
          </w:tcPr>
          <w:p w14:paraId="76187A46" w14:textId="77777777" w:rsidR="00D22AEF" w:rsidRPr="009C2A22" w:rsidRDefault="004D7F08" w:rsidP="00B66616">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Atsakymo pavyzdys</w:t>
            </w:r>
          </w:p>
        </w:tc>
        <w:tc>
          <w:tcPr>
            <w:tcW w:w="1665" w:type="dxa"/>
            <w:shd w:val="clear" w:color="auto" w:fill="auto"/>
            <w:tcMar>
              <w:top w:w="100" w:type="dxa"/>
              <w:left w:w="100" w:type="dxa"/>
              <w:bottom w:w="100" w:type="dxa"/>
              <w:right w:w="100" w:type="dxa"/>
            </w:tcMar>
          </w:tcPr>
          <w:p w14:paraId="2417D63A" w14:textId="77777777" w:rsidR="00D22AEF" w:rsidRPr="009C2A22" w:rsidRDefault="004D7F08" w:rsidP="00B66616">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 xml:space="preserve">Taškai </w:t>
            </w:r>
          </w:p>
        </w:tc>
        <w:tc>
          <w:tcPr>
            <w:tcW w:w="3000" w:type="dxa"/>
            <w:shd w:val="clear" w:color="auto" w:fill="auto"/>
            <w:tcMar>
              <w:top w:w="100" w:type="dxa"/>
              <w:left w:w="100" w:type="dxa"/>
              <w:bottom w:w="100" w:type="dxa"/>
              <w:right w:w="100" w:type="dxa"/>
            </w:tcMar>
          </w:tcPr>
          <w:p w14:paraId="41824038" w14:textId="77777777" w:rsidR="00D22AEF" w:rsidRPr="009C2A22" w:rsidRDefault="004D7F08" w:rsidP="00B66616">
            <w:pPr>
              <w:widowControl w:val="0"/>
              <w:spacing w:line="240" w:lineRule="auto"/>
              <w:jc w:val="both"/>
              <w:rPr>
                <w:rFonts w:ascii="Times New Roman" w:eastAsia="Times New Roman" w:hAnsi="Times New Roman" w:cs="Times New Roman"/>
                <w:b/>
                <w:color w:val="121212"/>
                <w:sz w:val="24"/>
                <w:szCs w:val="24"/>
                <w:highlight w:val="white"/>
                <w:lang w:val="lt-LT"/>
              </w:rPr>
            </w:pPr>
            <w:r w:rsidRPr="009C2A22">
              <w:rPr>
                <w:rFonts w:ascii="Times New Roman" w:eastAsia="Times New Roman" w:hAnsi="Times New Roman" w:cs="Times New Roman"/>
                <w:b/>
                <w:color w:val="121212"/>
                <w:sz w:val="24"/>
                <w:szCs w:val="24"/>
                <w:highlight w:val="white"/>
                <w:lang w:val="lt-LT"/>
              </w:rPr>
              <w:t>Pastabos</w:t>
            </w:r>
          </w:p>
        </w:tc>
      </w:tr>
      <w:tr w:rsidR="00D22AEF" w:rsidRPr="009C2A22" w14:paraId="0B13D1CF" w14:textId="77777777">
        <w:trPr>
          <w:tblHeader/>
        </w:trPr>
        <w:tc>
          <w:tcPr>
            <w:tcW w:w="4335" w:type="dxa"/>
            <w:shd w:val="clear" w:color="auto" w:fill="auto"/>
            <w:tcMar>
              <w:top w:w="100" w:type="dxa"/>
              <w:left w:w="100" w:type="dxa"/>
              <w:bottom w:w="100" w:type="dxa"/>
              <w:right w:w="100" w:type="dxa"/>
            </w:tcMar>
          </w:tcPr>
          <w:p w14:paraId="6FE2D57F" w14:textId="5B610BB3" w:rsidR="00D22AEF" w:rsidRPr="009C2A22" w:rsidRDefault="004D7F08" w:rsidP="00B66616">
            <w:pPr>
              <w:spacing w:before="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1.</w:t>
            </w:r>
            <w:r w:rsidR="00B66616">
              <w:rPr>
                <w:rFonts w:ascii="Times New Roman" w:eastAsia="Times New Roman" w:hAnsi="Times New Roman" w:cs="Times New Roman"/>
                <w:sz w:val="24"/>
                <w:szCs w:val="24"/>
                <w:lang w:val="lt-LT"/>
              </w:rPr>
              <w:t xml:space="preserve"> </w:t>
            </w:r>
            <w:r w:rsidRPr="009C2A22">
              <w:rPr>
                <w:rFonts w:ascii="Times New Roman" w:eastAsia="Times New Roman" w:hAnsi="Times New Roman" w:cs="Times New Roman"/>
                <w:sz w:val="24"/>
                <w:szCs w:val="24"/>
                <w:lang w:val="lt-LT"/>
              </w:rPr>
              <w:t>Kaip Sokratas apibūdina žinojimą ir išmintį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žinau, kad nežinau</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w:t>
            </w:r>
          </w:p>
          <w:p w14:paraId="6C2558A1" w14:textId="77777777" w:rsidR="00D22AEF" w:rsidRPr="009C2A22" w:rsidRDefault="004D7F08" w:rsidP="00B66616">
            <w:pPr>
              <w:spacing w:before="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Išmintis yra nuolatinis procesas, vyksmas, siekimas, tai galima apibūdinti kaip aktyvų procesą, kuris niekada nesibaigia, nes jeigu pasijauti esąs išmintingas - tavo tobulėjimas sustoja. </w:t>
            </w:r>
          </w:p>
          <w:p w14:paraId="6FC5FD1D" w14:textId="77777777" w:rsidR="00D22AEF" w:rsidRPr="009C2A22" w:rsidRDefault="004D7F08" w:rsidP="00B66616">
            <w:pPr>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2. Jeigu šiuos žodžius pasakytų šių laikų mokytojas, ką apie jį jūs </w:t>
            </w:r>
            <w:r w:rsidRPr="009C2A22">
              <w:rPr>
                <w:rFonts w:ascii="Times New Roman" w:eastAsia="Times New Roman" w:hAnsi="Times New Roman" w:cs="Times New Roman"/>
                <w:sz w:val="24"/>
                <w:szCs w:val="24"/>
                <w:lang w:val="lt-LT"/>
              </w:rPr>
              <w:t>pagalvotumėte?</w:t>
            </w:r>
          </w:p>
          <w:p w14:paraId="198C3FA4" w14:textId="77777777" w:rsidR="00D22AEF" w:rsidRPr="009C2A22" w:rsidRDefault="004D7F08" w:rsidP="00B66616">
            <w:pPr>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Tikriausiai tai sukeltų nepasitikėjimą pačiu mokytoju. Jo žodžiai nebūtų suprantami taip, kaip šiuos Sokrato žodžius suprato senovės graikai. Dabar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žinių turėjimas</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 xml:space="preserve"> yra svarbus veiksnys ir prisipažinimas, jog žinai, kad nieko nežinai prilyg</w:t>
            </w:r>
            <w:r w:rsidRPr="009C2A22">
              <w:rPr>
                <w:rFonts w:ascii="Times New Roman" w:eastAsia="Times New Roman" w:hAnsi="Times New Roman" w:cs="Times New Roman"/>
                <w:sz w:val="24"/>
                <w:szCs w:val="24"/>
                <w:lang w:val="lt-LT"/>
              </w:rPr>
              <w:t xml:space="preserve">tų prisipažinimui apie savo paties neišprusimą/neišsilavinimą ir pan. </w:t>
            </w:r>
          </w:p>
          <w:p w14:paraId="34724507" w14:textId="77777777" w:rsidR="00D22AEF" w:rsidRPr="009C2A22" w:rsidRDefault="004D7F08" w:rsidP="00B66616">
            <w:pPr>
              <w:spacing w:before="240" w:after="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 xml:space="preserve">3. Kaip suprantate Sokrato žodžius </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gerai, mokėdami savo amatą, kiekvienas manėsi išmintingiausias ir visuose kituose dalykuose, net ir pačiuose svarbiausiuose, ir šita yda uždengė ypat</w:t>
            </w:r>
            <w:r w:rsidRPr="009C2A22">
              <w:rPr>
                <w:rFonts w:ascii="Times New Roman" w:eastAsia="Times New Roman" w:hAnsi="Times New Roman" w:cs="Times New Roman"/>
                <w:sz w:val="24"/>
                <w:szCs w:val="24"/>
                <w:lang w:val="lt-LT"/>
              </w:rPr>
              <w:t>ingą jų išmintį</w:t>
            </w:r>
            <w:r w:rsidRPr="009C2A22">
              <w:rPr>
                <w:rFonts w:ascii="Times New Roman" w:eastAsia="Times New Roman" w:hAnsi="Times New Roman" w:cs="Times New Roman"/>
                <w:sz w:val="24"/>
                <w:szCs w:val="24"/>
                <w:highlight w:val="white"/>
                <w:lang w:val="lt-LT"/>
              </w:rPr>
              <w:t>“</w:t>
            </w:r>
            <w:r w:rsidRPr="009C2A22">
              <w:rPr>
                <w:rFonts w:ascii="Times New Roman" w:eastAsia="Times New Roman" w:hAnsi="Times New Roman" w:cs="Times New Roman"/>
                <w:sz w:val="24"/>
                <w:szCs w:val="24"/>
                <w:lang w:val="lt-LT"/>
              </w:rPr>
              <w:t xml:space="preserve">. </w:t>
            </w:r>
          </w:p>
          <w:p w14:paraId="1ECEFE34" w14:textId="77777777" w:rsidR="00D22AEF" w:rsidRPr="009C2A22" w:rsidRDefault="004D7F08" w:rsidP="00B66616">
            <w:pPr>
              <w:spacing w:before="240" w:line="240" w:lineRule="auto"/>
              <w:jc w:val="both"/>
              <w:rPr>
                <w:rFonts w:ascii="Times New Roman" w:eastAsia="Times New Roman" w:hAnsi="Times New Roman" w:cs="Times New Roman"/>
                <w:sz w:val="24"/>
                <w:szCs w:val="24"/>
                <w:lang w:val="lt-LT"/>
              </w:rPr>
            </w:pPr>
            <w:r w:rsidRPr="009C2A22">
              <w:rPr>
                <w:rFonts w:ascii="Times New Roman" w:eastAsia="Times New Roman" w:hAnsi="Times New Roman" w:cs="Times New Roman"/>
                <w:sz w:val="24"/>
                <w:szCs w:val="24"/>
                <w:lang w:val="lt-LT"/>
              </w:rPr>
              <w:t>Yra daugybė žmonių, kurie labai gerai nusimano siauroje savo srityje ir todėl daro prielaidą, kad vienodai gerai jiems sektųsi spręsti visų kitų sričių klausimus. Jeigu žmogus nusimano matematikoje, yra jos specialistas, gal net profesor</w:t>
            </w:r>
            <w:r w:rsidRPr="009C2A22">
              <w:rPr>
                <w:rFonts w:ascii="Times New Roman" w:eastAsia="Times New Roman" w:hAnsi="Times New Roman" w:cs="Times New Roman"/>
                <w:sz w:val="24"/>
                <w:szCs w:val="24"/>
                <w:lang w:val="lt-LT"/>
              </w:rPr>
              <w:t xml:space="preserve">ius, tai negarantuoja, kad, pavyzdžiui, priimdamas gyvenimiškus sprendimus jis pasirinks teisingai, arba kad lygiai taip pat gerai, kaip matematika, jam seksis spręsti politikos, kultūros ar švietimo klausimus. </w:t>
            </w:r>
          </w:p>
          <w:p w14:paraId="05FAD082" w14:textId="77777777" w:rsidR="00D22AEF" w:rsidRPr="009C2A22" w:rsidRDefault="00D22AEF" w:rsidP="00B66616">
            <w:pPr>
              <w:widowControl w:val="0"/>
              <w:spacing w:line="240" w:lineRule="auto"/>
              <w:jc w:val="both"/>
              <w:rPr>
                <w:rFonts w:ascii="Times New Roman" w:eastAsia="Times New Roman" w:hAnsi="Times New Roman" w:cs="Times New Roman"/>
                <w:b/>
                <w:color w:val="121212"/>
                <w:sz w:val="24"/>
                <w:szCs w:val="24"/>
                <w:highlight w:val="white"/>
                <w:lang w:val="lt-LT"/>
              </w:rPr>
            </w:pPr>
          </w:p>
        </w:tc>
        <w:tc>
          <w:tcPr>
            <w:tcW w:w="1665" w:type="dxa"/>
            <w:shd w:val="clear" w:color="auto" w:fill="auto"/>
            <w:tcMar>
              <w:top w:w="100" w:type="dxa"/>
              <w:left w:w="100" w:type="dxa"/>
              <w:bottom w:w="100" w:type="dxa"/>
              <w:right w:w="100" w:type="dxa"/>
            </w:tcMar>
          </w:tcPr>
          <w:p w14:paraId="021DC6E0"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4B6322F7"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3541424A"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2398D239"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38C5972B"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tc>
        <w:tc>
          <w:tcPr>
            <w:tcW w:w="3000" w:type="dxa"/>
            <w:shd w:val="clear" w:color="auto" w:fill="auto"/>
            <w:tcMar>
              <w:top w:w="100" w:type="dxa"/>
              <w:left w:w="100" w:type="dxa"/>
              <w:bottom w:w="100" w:type="dxa"/>
              <w:right w:w="100" w:type="dxa"/>
            </w:tcMar>
          </w:tcPr>
          <w:p w14:paraId="0F452AE2"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6B8AE6E8"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p w14:paraId="4AC94512" w14:textId="77777777" w:rsidR="00D22AEF" w:rsidRPr="009C2A22" w:rsidRDefault="004D7F08" w:rsidP="00B66616">
            <w:pPr>
              <w:widowControl w:val="0"/>
              <w:spacing w:line="240" w:lineRule="auto"/>
              <w:jc w:val="both"/>
              <w:rPr>
                <w:rFonts w:ascii="Times New Roman" w:eastAsia="Times New Roman" w:hAnsi="Times New Roman" w:cs="Times New Roman"/>
                <w:color w:val="121212"/>
                <w:sz w:val="24"/>
                <w:szCs w:val="24"/>
                <w:highlight w:val="white"/>
                <w:lang w:val="lt-LT"/>
              </w:rPr>
            </w:pPr>
            <w:r w:rsidRPr="009C2A22">
              <w:rPr>
                <w:rFonts w:ascii="Times New Roman" w:eastAsia="Times New Roman" w:hAnsi="Times New Roman" w:cs="Times New Roman"/>
                <w:color w:val="121212"/>
                <w:sz w:val="24"/>
                <w:szCs w:val="24"/>
                <w:highlight w:val="white"/>
                <w:lang w:val="lt-LT"/>
              </w:rPr>
              <w:t xml:space="preserve">Nevertinama taškais arba vertinama </w:t>
            </w:r>
            <w:r w:rsidRPr="009C2A22">
              <w:rPr>
                <w:rFonts w:ascii="Times New Roman" w:eastAsia="Times New Roman" w:hAnsi="Times New Roman" w:cs="Times New Roman"/>
                <w:color w:val="121212"/>
                <w:sz w:val="24"/>
                <w:szCs w:val="24"/>
                <w:highlight w:val="white"/>
                <w:lang w:val="lt-LT"/>
              </w:rPr>
              <w:t>pagal mokytojo (-</w:t>
            </w:r>
            <w:proofErr w:type="spellStart"/>
            <w:r w:rsidRPr="009C2A22">
              <w:rPr>
                <w:rFonts w:ascii="Times New Roman" w:eastAsia="Times New Roman" w:hAnsi="Times New Roman" w:cs="Times New Roman"/>
                <w:color w:val="121212"/>
                <w:sz w:val="24"/>
                <w:szCs w:val="24"/>
                <w:highlight w:val="white"/>
                <w:lang w:val="lt-LT"/>
              </w:rPr>
              <w:t>os</w:t>
            </w:r>
            <w:proofErr w:type="spellEnd"/>
            <w:r w:rsidRPr="009C2A22">
              <w:rPr>
                <w:rFonts w:ascii="Times New Roman" w:eastAsia="Times New Roman" w:hAnsi="Times New Roman" w:cs="Times New Roman"/>
                <w:color w:val="121212"/>
                <w:sz w:val="24"/>
                <w:szCs w:val="24"/>
                <w:highlight w:val="white"/>
                <w:lang w:val="lt-LT"/>
              </w:rPr>
              <w:t>) sugalvotą vertinimo sistemą</w:t>
            </w:r>
          </w:p>
          <w:p w14:paraId="266BA7DF" w14:textId="77777777" w:rsidR="00D22AEF" w:rsidRPr="009C2A22" w:rsidRDefault="00D22AEF" w:rsidP="00B66616">
            <w:pPr>
              <w:widowControl w:val="0"/>
              <w:spacing w:line="240" w:lineRule="auto"/>
              <w:jc w:val="both"/>
              <w:rPr>
                <w:rFonts w:ascii="Times New Roman" w:eastAsia="Times New Roman" w:hAnsi="Times New Roman" w:cs="Times New Roman"/>
                <w:color w:val="121212"/>
                <w:sz w:val="24"/>
                <w:szCs w:val="24"/>
                <w:highlight w:val="white"/>
                <w:lang w:val="lt-LT"/>
              </w:rPr>
            </w:pPr>
          </w:p>
        </w:tc>
      </w:tr>
    </w:tbl>
    <w:p w14:paraId="276A7AB5" w14:textId="1F9C5AA1" w:rsidR="00D22AEF" w:rsidRPr="009C2A22" w:rsidRDefault="00660D42" w:rsidP="00660D42">
      <w:pPr>
        <w:spacing w:before="240" w:line="240" w:lineRule="auto"/>
        <w:rPr>
          <w:rFonts w:ascii="Times New Roman" w:eastAsia="Times New Roman" w:hAnsi="Times New Roman" w:cs="Times New Roman"/>
          <w:sz w:val="24"/>
          <w:szCs w:val="24"/>
          <w:highlight w:val="white"/>
          <w:lang w:val="lt-LT"/>
        </w:rPr>
      </w:pPr>
      <w:r w:rsidRPr="009C2A22">
        <w:rPr>
          <w:rFonts w:ascii="Times New Roman" w:eastAsia="Times New Roman" w:hAnsi="Times New Roman" w:cs="Times New Roman"/>
          <w:sz w:val="24"/>
          <w:szCs w:val="24"/>
          <w:lang w:val="lt-LT"/>
        </w:rPr>
        <w:t xml:space="preserve">Parengė Viktorija Purvinienė, Sigita </w:t>
      </w:r>
      <w:proofErr w:type="spellStart"/>
      <w:r w:rsidRPr="009C2A22">
        <w:rPr>
          <w:rFonts w:ascii="Times New Roman" w:eastAsia="Times New Roman" w:hAnsi="Times New Roman" w:cs="Times New Roman"/>
          <w:sz w:val="24"/>
          <w:szCs w:val="24"/>
          <w:lang w:val="lt-LT"/>
        </w:rPr>
        <w:t>Šilingaitė</w:t>
      </w:r>
      <w:proofErr w:type="spellEnd"/>
      <w:r w:rsidRPr="009C2A22">
        <w:rPr>
          <w:rFonts w:ascii="Times New Roman" w:eastAsia="Times New Roman" w:hAnsi="Times New Roman" w:cs="Times New Roman"/>
          <w:sz w:val="24"/>
          <w:szCs w:val="24"/>
          <w:lang w:val="lt-LT"/>
        </w:rPr>
        <w:t>, Justas Dalinkevičius</w:t>
      </w:r>
    </w:p>
    <w:p w14:paraId="3AF24C58" w14:textId="77777777" w:rsidR="00D22AEF" w:rsidRPr="009C2A22" w:rsidRDefault="00D22AEF">
      <w:pPr>
        <w:rPr>
          <w:lang w:val="lt-LT"/>
        </w:rPr>
      </w:pPr>
    </w:p>
    <w:sectPr w:rsidR="00D22AEF" w:rsidRPr="009C2A2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19ED6" w14:textId="77777777" w:rsidR="00C22449" w:rsidRDefault="00C22449" w:rsidP="00C22449">
      <w:pPr>
        <w:spacing w:line="240" w:lineRule="auto"/>
      </w:pPr>
      <w:r>
        <w:separator/>
      </w:r>
    </w:p>
  </w:endnote>
  <w:endnote w:type="continuationSeparator" w:id="0">
    <w:p w14:paraId="654C1155" w14:textId="77777777" w:rsidR="00C22449" w:rsidRDefault="00C22449" w:rsidP="00C22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1002AFF" w:usb1="4000ACF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1538A" w14:textId="77777777" w:rsidR="00C22449" w:rsidRDefault="00C22449" w:rsidP="00C22449">
      <w:pPr>
        <w:spacing w:line="240" w:lineRule="auto"/>
      </w:pPr>
      <w:r>
        <w:separator/>
      </w:r>
    </w:p>
  </w:footnote>
  <w:footnote w:type="continuationSeparator" w:id="0">
    <w:p w14:paraId="17E4C38E" w14:textId="77777777" w:rsidR="00C22449" w:rsidRDefault="00C22449" w:rsidP="00C22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04836"/>
      <w:docPartObj>
        <w:docPartGallery w:val="Page Numbers (Top of Page)"/>
        <w:docPartUnique/>
      </w:docPartObj>
    </w:sdtPr>
    <w:sdtEndPr>
      <w:rPr>
        <w:rFonts w:ascii="Times New Roman" w:hAnsi="Times New Roman" w:cs="Times New Roman"/>
        <w:sz w:val="24"/>
        <w:szCs w:val="24"/>
      </w:rPr>
    </w:sdtEndPr>
    <w:sdtContent>
      <w:p w14:paraId="3B73A210" w14:textId="1A6B9000" w:rsidR="00C22449" w:rsidRPr="00C22449" w:rsidRDefault="00C22449">
        <w:pPr>
          <w:pStyle w:val="Header"/>
          <w:jc w:val="center"/>
          <w:rPr>
            <w:rFonts w:ascii="Times New Roman" w:hAnsi="Times New Roman" w:cs="Times New Roman"/>
            <w:sz w:val="24"/>
            <w:szCs w:val="24"/>
          </w:rPr>
        </w:pPr>
        <w:r w:rsidRPr="00C22449">
          <w:rPr>
            <w:rFonts w:ascii="Times New Roman" w:hAnsi="Times New Roman" w:cs="Times New Roman"/>
            <w:sz w:val="24"/>
            <w:szCs w:val="24"/>
          </w:rPr>
          <w:fldChar w:fldCharType="begin"/>
        </w:r>
        <w:r w:rsidRPr="00C22449">
          <w:rPr>
            <w:rFonts w:ascii="Times New Roman" w:hAnsi="Times New Roman" w:cs="Times New Roman"/>
            <w:sz w:val="24"/>
            <w:szCs w:val="24"/>
          </w:rPr>
          <w:instrText>PAGE   \* MERGEFORMAT</w:instrText>
        </w:r>
        <w:r w:rsidRPr="00C22449">
          <w:rPr>
            <w:rFonts w:ascii="Times New Roman" w:hAnsi="Times New Roman" w:cs="Times New Roman"/>
            <w:sz w:val="24"/>
            <w:szCs w:val="24"/>
          </w:rPr>
          <w:fldChar w:fldCharType="separate"/>
        </w:r>
        <w:r w:rsidRPr="00C22449">
          <w:rPr>
            <w:rFonts w:ascii="Times New Roman" w:hAnsi="Times New Roman" w:cs="Times New Roman"/>
            <w:sz w:val="24"/>
            <w:szCs w:val="24"/>
            <w:lang w:val="lt-LT"/>
          </w:rPr>
          <w:t>2</w:t>
        </w:r>
        <w:r w:rsidRPr="00C22449">
          <w:rPr>
            <w:rFonts w:ascii="Times New Roman" w:hAnsi="Times New Roman" w:cs="Times New Roman"/>
            <w:sz w:val="24"/>
            <w:szCs w:val="24"/>
          </w:rPr>
          <w:fldChar w:fldCharType="end"/>
        </w:r>
      </w:p>
    </w:sdtContent>
  </w:sdt>
  <w:p w14:paraId="6DEA599F" w14:textId="77777777" w:rsidR="00C22449" w:rsidRDefault="00C2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5085"/>
    <w:multiLevelType w:val="multilevel"/>
    <w:tmpl w:val="A8BA5D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0263926"/>
    <w:multiLevelType w:val="multilevel"/>
    <w:tmpl w:val="49D28B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041344D"/>
    <w:multiLevelType w:val="multilevel"/>
    <w:tmpl w:val="75F4A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1B73E0"/>
    <w:multiLevelType w:val="multilevel"/>
    <w:tmpl w:val="3E84A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EA223F"/>
    <w:multiLevelType w:val="multilevel"/>
    <w:tmpl w:val="10C83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4A50BC"/>
    <w:multiLevelType w:val="multilevel"/>
    <w:tmpl w:val="EAE01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8A2058"/>
    <w:multiLevelType w:val="multilevel"/>
    <w:tmpl w:val="FFC49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EF"/>
    <w:rsid w:val="00114D9F"/>
    <w:rsid w:val="001F32E1"/>
    <w:rsid w:val="00464CC3"/>
    <w:rsid w:val="00471809"/>
    <w:rsid w:val="004A718E"/>
    <w:rsid w:val="004D7F08"/>
    <w:rsid w:val="00660D42"/>
    <w:rsid w:val="00786446"/>
    <w:rsid w:val="009C2A22"/>
    <w:rsid w:val="00B66616"/>
    <w:rsid w:val="00B9385A"/>
    <w:rsid w:val="00C22449"/>
    <w:rsid w:val="00D22AEF"/>
    <w:rsid w:val="00D77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97AC"/>
  <w15:docId w15:val="{EC86679E-EAC5-42C1-B521-3E0CC24C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71809"/>
    <w:rPr>
      <w:color w:val="0000FF" w:themeColor="hyperlink"/>
      <w:u w:val="single"/>
    </w:rPr>
  </w:style>
  <w:style w:type="character" w:styleId="UnresolvedMention">
    <w:name w:val="Unresolved Mention"/>
    <w:basedOn w:val="DefaultParagraphFont"/>
    <w:uiPriority w:val="99"/>
    <w:semiHidden/>
    <w:unhideWhenUsed/>
    <w:rsid w:val="00471809"/>
    <w:rPr>
      <w:color w:val="605E5C"/>
      <w:shd w:val="clear" w:color="auto" w:fill="E1DFDD"/>
    </w:rPr>
  </w:style>
  <w:style w:type="paragraph" w:styleId="Header">
    <w:name w:val="header"/>
    <w:basedOn w:val="Normal"/>
    <w:link w:val="HeaderChar"/>
    <w:uiPriority w:val="99"/>
    <w:unhideWhenUsed/>
    <w:rsid w:val="00C22449"/>
    <w:pPr>
      <w:tabs>
        <w:tab w:val="center" w:pos="4819"/>
        <w:tab w:val="right" w:pos="9638"/>
      </w:tabs>
      <w:spacing w:line="240" w:lineRule="auto"/>
    </w:pPr>
  </w:style>
  <w:style w:type="character" w:customStyle="1" w:styleId="HeaderChar">
    <w:name w:val="Header Char"/>
    <w:basedOn w:val="DefaultParagraphFont"/>
    <w:link w:val="Header"/>
    <w:uiPriority w:val="99"/>
    <w:rsid w:val="00C22449"/>
  </w:style>
  <w:style w:type="paragraph" w:styleId="Footer">
    <w:name w:val="footer"/>
    <w:basedOn w:val="Normal"/>
    <w:link w:val="FooterChar"/>
    <w:uiPriority w:val="99"/>
    <w:unhideWhenUsed/>
    <w:rsid w:val="00C22449"/>
    <w:pPr>
      <w:tabs>
        <w:tab w:val="center" w:pos="4819"/>
        <w:tab w:val="right" w:pos="9638"/>
      </w:tabs>
      <w:spacing w:line="240" w:lineRule="auto"/>
    </w:pPr>
  </w:style>
  <w:style w:type="character" w:customStyle="1" w:styleId="FooterChar">
    <w:name w:val="Footer Char"/>
    <w:basedOn w:val="DefaultParagraphFont"/>
    <w:link w:val="Footer"/>
    <w:uiPriority w:val="99"/>
    <w:rsid w:val="00C2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Man_at_the_Crossroa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American_Gothic" TargetMode="External"/><Relationship Id="rId17" Type="http://schemas.openxmlformats.org/officeDocument/2006/relationships/hyperlink" Target="https://smp2014do.ugdome.lt/uploads/1279.pdf" TargetMode="External"/><Relationship Id="rId2" Type="http://schemas.openxmlformats.org/officeDocument/2006/relationships/customXml" Target="../customXml/item2.xml"/><Relationship Id="rId16" Type="http://schemas.openxmlformats.org/officeDocument/2006/relationships/hyperlink" Target="https://books.google.lt/books/about/I%C5%A1_arti_ir_i%C5%A1_toli.html?id=4ckbAAAAIAAJ&amp;redir_es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n.wikipedia.org/wiki/Truisms_(Jenny_Holzer)" TargetMode="External"/><Relationship Id="rId10" Type="http://schemas.openxmlformats.org/officeDocument/2006/relationships/hyperlink" Target="https://etalpykla.lituanistika.lt/object/LT-LDB-0001:J.04~2020~1656337103981/J.04~2020~165633710398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Olympia_(M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06CE3B5D-D121-4CAB-9061-28BACB6FA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649E2-8F20-4853-B0AE-BDD4E68F4FE4}">
  <ds:schemaRefs>
    <ds:schemaRef ds:uri="http://schemas.microsoft.com/sharepoint/v3/contenttype/forms"/>
  </ds:schemaRefs>
</ds:datastoreItem>
</file>

<file path=customXml/itemProps3.xml><?xml version="1.0" encoding="utf-8"?>
<ds:datastoreItem xmlns:ds="http://schemas.openxmlformats.org/officeDocument/2006/customXml" ds:itemID="{910CBF62-A208-45B7-A53A-442A9E5B258B}">
  <ds:schemaRefs>
    <ds:schemaRef ds:uri="http://www.w3.org/XML/1998/namespace"/>
    <ds:schemaRef ds:uri="http://purl.org/dc/terms/"/>
    <ds:schemaRef ds:uri="441e4d8e-a8ab-46be-9694-e40af28e9c6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bd2a18c2-06d4-44cd-af38-3237b532008a"/>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7849</Words>
  <Characters>4474</Characters>
  <Application>Microsoft Office Word</Application>
  <DocSecurity>4</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Sigitos</dc:creator>
  <cp:lastModifiedBy>Edita Sederevičiūtė</cp:lastModifiedBy>
  <cp:revision>2</cp:revision>
  <dcterms:created xsi:type="dcterms:W3CDTF">2024-10-28T10:03:00Z</dcterms:created>
  <dcterms:modified xsi:type="dcterms:W3CDTF">2024-10-28T10:03:00Z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